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1945" w14:textId="5E39640F" w:rsidR="00FA5D09" w:rsidRDefault="00715283" w:rsidP="00715283">
      <w:pPr>
        <w:pStyle w:val="Title"/>
      </w:pPr>
      <w:bookmarkStart w:id="0" w:name="_Hlk126582627"/>
      <w:bookmarkEnd w:id="0"/>
      <w:r>
        <w:t>Blue Raven User’s Guide</w:t>
      </w:r>
    </w:p>
    <w:p w14:paraId="5AC08D5B" w14:textId="28DEEA6F" w:rsidR="00715283" w:rsidRDefault="00715283" w:rsidP="00715283">
      <w:r>
        <w:t xml:space="preserve">USB-centric beta test version </w:t>
      </w:r>
      <w:r w:rsidR="00007099">
        <w:t>2/</w:t>
      </w:r>
      <w:r w:rsidR="00D82BC9">
        <w:t>1</w:t>
      </w:r>
      <w:r w:rsidR="00007099">
        <w:t>4</w:t>
      </w:r>
      <w:r>
        <w:t>/2023</w:t>
      </w:r>
    </w:p>
    <w:p w14:paraId="2BC80F39" w14:textId="34FCCA82" w:rsidR="00715283" w:rsidRDefault="00715283" w:rsidP="00715283"/>
    <w:p w14:paraId="60F1BE08" w14:textId="53BCC38A" w:rsidR="00715283" w:rsidRDefault="00715283" w:rsidP="00715283">
      <w:pPr>
        <w:pStyle w:val="Heading1"/>
      </w:pPr>
      <w:r>
        <w:t>Introduction</w:t>
      </w:r>
    </w:p>
    <w:p w14:paraId="0BA66DF6" w14:textId="21A42988" w:rsidR="00715283" w:rsidRDefault="00715283" w:rsidP="00715283">
      <w:r>
        <w:t xml:space="preserve">This guide is for an interim version of the Blue Raven embedded software, which supports almost all planned in-flight features, but which currently supports only one Bluetooth interface feature:  the ability to update the embedded software over the air </w:t>
      </w:r>
      <w:r w:rsidR="2E8E3B0F">
        <w:t xml:space="preserve">(OTA) </w:t>
      </w:r>
      <w:r>
        <w:t>from iOS or Android phones</w:t>
      </w:r>
      <w:r w:rsidR="2E8E3B0F">
        <w:t>.</w:t>
      </w:r>
      <w:r>
        <w:t xml:space="preserve">  OTA updates will enable new features to be added as they become available.  These new features will include using the phone to read and update deployment logic, download flight files, read real-time continuity and health status, and more.  In the meantime, the USB serial connection is the only available means to perform these actions.</w:t>
      </w:r>
    </w:p>
    <w:p w14:paraId="173999BB" w14:textId="6BC7E957" w:rsidR="00715283" w:rsidRDefault="00715283" w:rsidP="00715283">
      <w:pPr>
        <w:pStyle w:val="Heading1"/>
      </w:pPr>
      <w:r>
        <w:t xml:space="preserve">Blue Raven </w:t>
      </w:r>
      <w:r w:rsidR="00AD1EAF">
        <w:t xml:space="preserve">mounting and </w:t>
      </w:r>
      <w:r w:rsidR="00977A5A">
        <w:t>electrical</w:t>
      </w:r>
      <w:r>
        <w:t xml:space="preserve"> connection</w:t>
      </w:r>
      <w:r w:rsidR="00977A5A">
        <w:t>s</w:t>
      </w:r>
    </w:p>
    <w:p w14:paraId="130FE3D8" w14:textId="422D5898" w:rsidR="00EA2C61" w:rsidRDefault="00715283" w:rsidP="00715283">
      <w:r>
        <w:t xml:space="preserve">The </w:t>
      </w:r>
      <w:r w:rsidR="00977A5A">
        <w:t xml:space="preserve">size, mounting holes, terminal </w:t>
      </w:r>
      <w:r w:rsidR="003B068B">
        <w:t xml:space="preserve">locations and assignments, and the </w:t>
      </w:r>
      <w:r>
        <w:t xml:space="preserve">power interface to the Blue Raven </w:t>
      </w:r>
      <w:r w:rsidR="003B068B">
        <w:t>are</w:t>
      </w:r>
      <w:r>
        <w:t xml:space="preserve"> identical to that of the Raven</w:t>
      </w:r>
      <w:r w:rsidR="009A6510">
        <w:t>4</w:t>
      </w:r>
      <w:r>
        <w:t xml:space="preserve">.   </w:t>
      </w:r>
      <w:r w:rsidR="4C88D3FD">
        <w:t>For now, s</w:t>
      </w:r>
      <w:r w:rsidR="67E4B4F6">
        <w:t xml:space="preserve">ee the </w:t>
      </w:r>
      <w:hyperlink r:id="rId5">
        <w:r w:rsidR="67E4B4F6" w:rsidRPr="67E4B4F6">
          <w:rPr>
            <w:rStyle w:val="Hyperlink"/>
          </w:rPr>
          <w:t>Raven user’s manual</w:t>
        </w:r>
      </w:hyperlink>
      <w:r w:rsidR="67E4B4F6">
        <w:t xml:space="preserve"> for instructions and cautions.  </w:t>
      </w:r>
      <w:commentRangeStart w:id="1"/>
      <w:r w:rsidR="00606BE8">
        <w:t>Be sure to use the correct polarity when applying power</w:t>
      </w:r>
      <w:r w:rsidR="00FA59F3">
        <w:t>.</w:t>
      </w:r>
      <w:commentRangeEnd w:id="1"/>
      <w:r>
        <w:rPr>
          <w:rStyle w:val="CommentReference"/>
        </w:rPr>
        <w:commentReference w:id="1"/>
      </w:r>
      <w:r w:rsidR="00FA59F3">
        <w:t xml:space="preserve">  Note that</w:t>
      </w:r>
      <w:r w:rsidR="00590548">
        <w:t xml:space="preserve"> each deployment output channel </w:t>
      </w:r>
      <w:r w:rsidR="002071DD">
        <w:t>fires by connecting the</w:t>
      </w:r>
      <w:r w:rsidR="00356885">
        <w:t xml:space="preserve"> output</w:t>
      </w:r>
      <w:r w:rsidR="002071DD">
        <w:t xml:space="preserve"> terminal to </w:t>
      </w:r>
      <w:r w:rsidR="00356885">
        <w:t xml:space="preserve">the </w:t>
      </w:r>
      <w:r w:rsidR="3646DC9F">
        <w:t>ground (</w:t>
      </w:r>
      <w:proofErr w:type="spellStart"/>
      <w:r w:rsidR="00356885">
        <w:t>Gnd</w:t>
      </w:r>
      <w:proofErr w:type="spellEnd"/>
      <w:r w:rsidR="3646DC9F">
        <w:t>)</w:t>
      </w:r>
      <w:r w:rsidR="00356885">
        <w:t xml:space="preserve"> terminal.  This is known as an open-drain circuit and it means that </w:t>
      </w:r>
      <w:r w:rsidR="00BE444C">
        <w:t>one end of the</w:t>
      </w:r>
      <w:r w:rsidR="00356885">
        <w:t xml:space="preserve"> </w:t>
      </w:r>
      <w:proofErr w:type="spellStart"/>
      <w:r w:rsidR="00BE444C">
        <w:t>ematch</w:t>
      </w:r>
      <w:proofErr w:type="spellEnd"/>
      <w:r w:rsidR="00BE444C">
        <w:t xml:space="preserve"> or igniter must be connected to the </w:t>
      </w:r>
      <w:commentRangeStart w:id="2"/>
      <w:r w:rsidR="00BE444C">
        <w:t>+ side of the battery</w:t>
      </w:r>
      <w:commentRangeEnd w:id="2"/>
      <w:r>
        <w:rPr>
          <w:rStyle w:val="CommentReference"/>
        </w:rPr>
        <w:commentReference w:id="2"/>
      </w:r>
      <w:r w:rsidR="00BE444C">
        <w:t xml:space="preserve">, and the other end connected to the </w:t>
      </w:r>
      <w:r w:rsidR="00BC782A">
        <w:t>Blue Raven terminal</w:t>
      </w:r>
      <w:r w:rsidR="002071DD">
        <w:t xml:space="preserve">.  </w:t>
      </w:r>
      <w:r w:rsidR="00606BE8">
        <w:t xml:space="preserve"> </w:t>
      </w:r>
      <w:r w:rsidR="00756E4F">
        <w:t>Unlike the previous Ravens, the Blue Raven can be installed in any orientation, including horizontal, or skewed by any amount</w:t>
      </w:r>
      <w:r w:rsidR="00EA2C61">
        <w:t>, and the operation will be unaffected.</w:t>
      </w:r>
    </w:p>
    <w:p w14:paraId="1F4AD1B0" w14:textId="4C95349A" w:rsidR="00715283" w:rsidRDefault="00606BE8" w:rsidP="00715283">
      <w:r>
        <w:t>[In the future, t</w:t>
      </w:r>
      <w:r w:rsidR="002D667E">
        <w:t xml:space="preserve">his section will </w:t>
      </w:r>
      <w:r>
        <w:t>include all necessary information without referring to the Raven user’s manual]</w:t>
      </w:r>
      <w:r w:rsidR="00715283">
        <w:t xml:space="preserve">  </w:t>
      </w:r>
    </w:p>
    <w:p w14:paraId="56012B27" w14:textId="675D1A50" w:rsidR="00212C02" w:rsidRDefault="00212C02" w:rsidP="00212C02">
      <w:pPr>
        <w:pStyle w:val="Heading1"/>
      </w:pPr>
      <w:r>
        <w:t>Beeper and LEDs</w:t>
      </w:r>
    </w:p>
    <w:p w14:paraId="6FBA1B44" w14:textId="63AEA329" w:rsidR="00212C02" w:rsidRDefault="009D0973" w:rsidP="00212C02">
      <w:r>
        <w:t>The Blue Raven has a red, green, and blue LED, and a beeper</w:t>
      </w:r>
      <w:r w:rsidR="0019120F">
        <w:t xml:space="preserve"> to communicate status in addition to the Bluetooth and USB interfaces.  </w:t>
      </w:r>
      <w:r w:rsidR="005F43E6">
        <w:t xml:space="preserve">At power up, the Blue Raven </w:t>
      </w:r>
      <w:r w:rsidR="00E03AD7">
        <w:t>beeps with a high frequency, low frequency, and then high frequency</w:t>
      </w:r>
      <w:r w:rsidR="001D2B2D">
        <w:t>, pauses and then beeps the input battery voltage</w:t>
      </w:r>
      <w:r w:rsidR="007B2D21">
        <w:t xml:space="preserve"> rounded down to the nearest volt, one beep per volt.   Each high beep is accompanied by a green flash of the LED, and each low beep has a red flash of the LED.</w:t>
      </w:r>
      <w:r w:rsidR="00050925">
        <w:t xml:space="preserve">  After the battery voltage is beeped out, the Blue Raven periodically beeps the status of the voltage input to each channel with a series of 4 beeps, one beep per channel starting with the Apo channel and </w:t>
      </w:r>
      <w:r w:rsidR="00573459">
        <w:t>moving on to the Main, 3</w:t>
      </w:r>
      <w:r w:rsidR="00573459" w:rsidRPr="00573459">
        <w:rPr>
          <w:vertAlign w:val="superscript"/>
        </w:rPr>
        <w:t>rd</w:t>
      </w:r>
      <w:r w:rsidR="00573459">
        <w:t xml:space="preserve"> and 4</w:t>
      </w:r>
      <w:r w:rsidR="00573459" w:rsidRPr="00573459">
        <w:rPr>
          <w:vertAlign w:val="superscript"/>
        </w:rPr>
        <w:t>th</w:t>
      </w:r>
      <w:r w:rsidR="00573459">
        <w:t xml:space="preserve"> channels.  A high beep indicates that </w:t>
      </w:r>
      <w:commentRangeStart w:id="3"/>
      <w:r w:rsidR="2E8E3B0F">
        <w:t xml:space="preserve">an </w:t>
      </w:r>
      <w:proofErr w:type="spellStart"/>
      <w:r w:rsidR="2E8E3B0F">
        <w:t>ematch</w:t>
      </w:r>
      <w:proofErr w:type="spellEnd"/>
      <w:r w:rsidR="2E8E3B0F">
        <w:t xml:space="preserve"> or igniter</w:t>
      </w:r>
      <w:r w:rsidR="00F7368E">
        <w:t xml:space="preserve"> is connected </w:t>
      </w:r>
      <w:r w:rsidR="00D82BC9">
        <w:t xml:space="preserve">and </w:t>
      </w:r>
      <w:r w:rsidR="2E8E3B0F">
        <w:t>showing continuity.</w:t>
      </w:r>
      <w:r w:rsidR="00F7368E">
        <w:t xml:space="preserve">  A low beep </w:t>
      </w:r>
      <w:r w:rsidR="004447D8">
        <w:t xml:space="preserve">indicates that </w:t>
      </w:r>
      <w:r w:rsidR="2E8E3B0F">
        <w:t xml:space="preserve">an </w:t>
      </w:r>
      <w:proofErr w:type="spellStart"/>
      <w:r w:rsidR="2E8E3B0F">
        <w:t>ematch</w:t>
      </w:r>
      <w:proofErr w:type="spellEnd"/>
      <w:r w:rsidR="2E8E3B0F">
        <w:t xml:space="preserve"> or igniter</w:t>
      </w:r>
      <w:r w:rsidR="004447D8">
        <w:t xml:space="preserve"> is </w:t>
      </w:r>
      <w:r w:rsidR="00D82BC9">
        <w:t>disconnected or failed open</w:t>
      </w:r>
      <w:r w:rsidR="2E8E3B0F">
        <w:t>.</w:t>
      </w:r>
      <w:commentRangeEnd w:id="3"/>
      <w:r>
        <w:rPr>
          <w:rStyle w:val="CommentReference"/>
        </w:rPr>
        <w:commentReference w:id="3"/>
      </w:r>
      <w:r w:rsidR="00D82BC9">
        <w:t xml:space="preserve">  The threshold for continuity detection is 3.8V, which means that the battery supplying the pyro charges needs to have a voltage at least that high for the continuity indications to work</w:t>
      </w:r>
      <w:r w:rsidR="004447D8">
        <w:t>.</w:t>
      </w:r>
    </w:p>
    <w:p w14:paraId="1CBA1116" w14:textId="3DB637AF" w:rsidR="00C23BBC" w:rsidRDefault="00C23BBC" w:rsidP="00212C02">
      <w:r>
        <w:t xml:space="preserve">The blue LED </w:t>
      </w:r>
      <w:r w:rsidR="004E15BC">
        <w:t>indicate</w:t>
      </w:r>
      <w:r w:rsidR="00D82BC9">
        <w:t>s</w:t>
      </w:r>
      <w:r w:rsidR="004E15BC">
        <w:t xml:space="preserve"> Bluetooth radio activity.  The </w:t>
      </w:r>
      <w:r w:rsidR="00D82BC9">
        <w:t>LED</w:t>
      </w:r>
      <w:r w:rsidR="004E15BC">
        <w:t xml:space="preserve"> flash is initially less frequent to indicate the Bluetooth radio is advertising but </w:t>
      </w:r>
      <w:r w:rsidR="0060292A">
        <w:t>not yet connected.  After the Bluetooth connection is established, the blue LED flashes</w:t>
      </w:r>
      <w:r w:rsidR="009A775E">
        <w:t xml:space="preserve"> </w:t>
      </w:r>
      <w:r w:rsidR="0060292A">
        <w:t xml:space="preserve">more frequently.   </w:t>
      </w:r>
    </w:p>
    <w:p w14:paraId="7D7569D3" w14:textId="707BD1B2" w:rsidR="0060292A" w:rsidRDefault="0060292A" w:rsidP="00212C02">
      <w:r>
        <w:lastRenderedPageBreak/>
        <w:t xml:space="preserve">The green LED </w:t>
      </w:r>
      <w:r w:rsidR="008B4834">
        <w:t xml:space="preserve">flashes along with the high beeps to indicate </w:t>
      </w:r>
      <w:r w:rsidR="00C15CCC">
        <w:t>that a deployment output is connected.</w:t>
      </w:r>
    </w:p>
    <w:p w14:paraId="5A1460F6" w14:textId="228D9EB9" w:rsidR="000530B1" w:rsidRDefault="00C15CCC" w:rsidP="00212C02">
      <w:r>
        <w:t xml:space="preserve">The red LED flashes along with the low beeps to indicate low/no deployment output continuity voltage.  It also turns on </w:t>
      </w:r>
      <w:r w:rsidR="00A144C1">
        <w:t xml:space="preserve">when the on-board flash memory is active, for example </w:t>
      </w:r>
      <w:r w:rsidR="009A203E">
        <w:t xml:space="preserve">right after power-up when </w:t>
      </w:r>
      <w:r w:rsidR="004A7F9E">
        <w:t xml:space="preserve">a previous flight’s data is being erased to make room for a new flight, and </w:t>
      </w:r>
      <w:r w:rsidR="00EE27EE">
        <w:t>during the flight</w:t>
      </w:r>
      <w:r w:rsidR="00BF7303">
        <w:t xml:space="preserve"> when</w:t>
      </w:r>
      <w:r w:rsidR="00A144C1">
        <w:t xml:space="preserve"> flight data is being written to flash memory. </w:t>
      </w:r>
    </w:p>
    <w:p w14:paraId="159CAD01" w14:textId="077DEC17" w:rsidR="00995676" w:rsidRDefault="00995676" w:rsidP="00995676">
      <w:pPr>
        <w:pStyle w:val="Heading1"/>
      </w:pPr>
      <w:r>
        <w:t>Updating the Blue Raven to the latest version of embedded software</w:t>
      </w:r>
    </w:p>
    <w:p w14:paraId="27033879" w14:textId="77777777" w:rsidR="004A3A79" w:rsidRDefault="00995676" w:rsidP="00995676">
      <w:pPr>
        <w:rPr>
          <w:noProof/>
        </w:rPr>
      </w:pPr>
      <w:r>
        <w:t>The Blue Raven</w:t>
      </w:r>
      <w:r w:rsidR="005A2C94">
        <w:t xml:space="preserve"> uses a </w:t>
      </w:r>
      <w:r w:rsidR="003D1519">
        <w:t xml:space="preserve">custom phone application on iOS and Android which </w:t>
      </w:r>
      <w:r w:rsidR="001C24DA">
        <w:t xml:space="preserve">provides the primary user interface to the Blue Raven, and </w:t>
      </w:r>
      <w:r w:rsidR="00BF41F8">
        <w:t>updates</w:t>
      </w:r>
      <w:r w:rsidR="001C24DA">
        <w:t xml:space="preserve"> the Blue Raven’s embedded software over the </w:t>
      </w:r>
      <w:r w:rsidR="00BF41F8">
        <w:t>air via its Bluetooth connection.</w:t>
      </w:r>
      <w:r w:rsidR="004A3A79" w:rsidRPr="004A3A79">
        <w:rPr>
          <w:noProof/>
        </w:rPr>
        <w:t xml:space="preserve"> </w:t>
      </w:r>
    </w:p>
    <w:p w14:paraId="7D153A34" w14:textId="3B71A704" w:rsidR="00DF279D" w:rsidRDefault="005201A4" w:rsidP="00DF279D">
      <w:pPr>
        <w:keepNext/>
      </w:pPr>
      <w:r>
        <w:rPr>
          <w:noProof/>
        </w:rPr>
        <mc:AlternateContent>
          <mc:Choice Requires="wps">
            <w:drawing>
              <wp:anchor distT="0" distB="0" distL="114300" distR="114300" simplePos="0" relativeHeight="251658242" behindDoc="0" locked="0" layoutInCell="1" allowOverlap="1" wp14:anchorId="0A52DD45" wp14:editId="051A9B03">
                <wp:simplePos x="0" y="0"/>
                <wp:positionH relativeFrom="column">
                  <wp:posOffset>2775585</wp:posOffset>
                </wp:positionH>
                <wp:positionV relativeFrom="paragraph">
                  <wp:posOffset>639445</wp:posOffset>
                </wp:positionV>
                <wp:extent cx="508883" cy="389614"/>
                <wp:effectExtent l="19050" t="19050" r="24765" b="10795"/>
                <wp:wrapNone/>
                <wp:docPr id="41" name="Oval 41"/>
                <wp:cNvGraphicFramePr/>
                <a:graphic xmlns:a="http://schemas.openxmlformats.org/drawingml/2006/main">
                  <a:graphicData uri="http://schemas.microsoft.com/office/word/2010/wordprocessingShape">
                    <wps:wsp>
                      <wps:cNvSpPr/>
                      <wps:spPr>
                        <a:xfrm>
                          <a:off x="0" y="0"/>
                          <a:ext cx="508883" cy="389614"/>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03FBB2" id="Oval 41" o:spid="_x0000_s1026" style="position:absolute;margin-left:218.55pt;margin-top:50.35pt;width:40.05pt;height:30.7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" filled="f" strokecolor="yellow" strokeweight="3pt">
                <v:stroke joinstyle="miter"/>
              </v:oval>
            </w:pict>
          </mc:Fallback>
        </mc:AlternateContent>
      </w:r>
      <w:r>
        <w:rPr>
          <w:noProof/>
        </w:rPr>
        <mc:AlternateContent>
          <mc:Choice Requires="wps">
            <w:drawing>
              <wp:anchor distT="0" distB="0" distL="114300" distR="114300" simplePos="0" relativeHeight="251658240" behindDoc="0" locked="0" layoutInCell="1" allowOverlap="1" wp14:anchorId="0CBCA769" wp14:editId="36A33134">
                <wp:simplePos x="0" y="0"/>
                <wp:positionH relativeFrom="column">
                  <wp:posOffset>848995</wp:posOffset>
                </wp:positionH>
                <wp:positionV relativeFrom="paragraph">
                  <wp:posOffset>2212975</wp:posOffset>
                </wp:positionV>
                <wp:extent cx="508883" cy="389614"/>
                <wp:effectExtent l="19050" t="19050" r="24765" b="10795"/>
                <wp:wrapNone/>
                <wp:docPr id="37" name="Oval 37"/>
                <wp:cNvGraphicFramePr/>
                <a:graphic xmlns:a="http://schemas.openxmlformats.org/drawingml/2006/main">
                  <a:graphicData uri="http://schemas.microsoft.com/office/word/2010/wordprocessingShape">
                    <wps:wsp>
                      <wps:cNvSpPr/>
                      <wps:spPr>
                        <a:xfrm>
                          <a:off x="0" y="0"/>
                          <a:ext cx="508883" cy="389614"/>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B054A6" id="Oval 37" o:spid="_x0000_s1026" style="position:absolute;margin-left:66.85pt;margin-top:174.25pt;width:40.05pt;height:30.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" filled="f" strokecolor="yellow" strokeweight="3pt">
                <v:stroke joinstyle="miter"/>
              </v:oval>
            </w:pict>
          </mc:Fallback>
        </mc:AlternateContent>
      </w:r>
      <w:r w:rsidR="00B01443">
        <w:rPr>
          <w:noProof/>
        </w:rPr>
        <w:drawing>
          <wp:inline distT="0" distB="0" distL="0" distR="0" wp14:anchorId="43901594" wp14:editId="0998B4BF">
            <wp:extent cx="1455250" cy="2589044"/>
            <wp:effectExtent l="0" t="0" r="0" b="1905"/>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094" cy="2611895"/>
                    </a:xfrm>
                    <a:prstGeom prst="rect">
                      <a:avLst/>
                    </a:prstGeom>
                    <a:noFill/>
                    <a:ln>
                      <a:noFill/>
                    </a:ln>
                  </pic:spPr>
                </pic:pic>
              </a:graphicData>
            </a:graphic>
          </wp:inline>
        </w:drawing>
      </w:r>
      <w:r w:rsidR="00DF279D">
        <w:tab/>
      </w:r>
      <w:r w:rsidR="00DF279D">
        <w:rPr>
          <w:noProof/>
        </w:rPr>
        <w:drawing>
          <wp:inline distT="0" distB="0" distL="0" distR="0" wp14:anchorId="74372452" wp14:editId="027957C7">
            <wp:extent cx="1460205" cy="2597860"/>
            <wp:effectExtent l="0" t="0" r="6985" b="0"/>
            <wp:docPr id="27" name="Picture 27"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creenshot of a phon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9437" cy="2614285"/>
                    </a:xfrm>
                    <a:prstGeom prst="rect">
                      <a:avLst/>
                    </a:prstGeom>
                    <a:noFill/>
                    <a:ln>
                      <a:noFill/>
                    </a:ln>
                  </pic:spPr>
                </pic:pic>
              </a:graphicData>
            </a:graphic>
          </wp:inline>
        </w:drawing>
      </w:r>
      <w:r w:rsidR="004236F6">
        <w:tab/>
      </w:r>
      <w:r w:rsidR="004236F6">
        <w:rPr>
          <w:noProof/>
        </w:rPr>
        <w:drawing>
          <wp:inline distT="0" distB="0" distL="0" distR="0" wp14:anchorId="6941A60C" wp14:editId="3F10A812">
            <wp:extent cx="1454096" cy="2586990"/>
            <wp:effectExtent l="0" t="0" r="0" b="3810"/>
            <wp:docPr id="28" name="Picture 2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 chat or text messag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7210" cy="2610322"/>
                    </a:xfrm>
                    <a:prstGeom prst="rect">
                      <a:avLst/>
                    </a:prstGeom>
                    <a:noFill/>
                    <a:ln>
                      <a:noFill/>
                    </a:ln>
                  </pic:spPr>
                </pic:pic>
              </a:graphicData>
            </a:graphic>
          </wp:inline>
        </w:drawing>
      </w:r>
    </w:p>
    <w:p w14:paraId="29795C82" w14:textId="3569A1E5" w:rsidR="00DF279D" w:rsidRDefault="009439CD" w:rsidP="00DF279D">
      <w:pPr>
        <w:pStyle w:val="Caption"/>
      </w:pPr>
      <w:r>
        <w:t xml:space="preserve">Click the </w:t>
      </w:r>
      <w:r w:rsidR="004236F6">
        <w:t>“Manage” icon.</w:t>
      </w:r>
      <w:r w:rsidR="00CE3D35">
        <w:tab/>
      </w:r>
      <w:r w:rsidR="00CE3D35">
        <w:tab/>
      </w:r>
      <w:r>
        <w:t>Click the “Connect” button</w:t>
      </w:r>
      <w:r w:rsidR="004236F6">
        <w:tab/>
      </w:r>
      <w:r w:rsidR="004236F6">
        <w:tab/>
        <w:t>Click “Connect”</w:t>
      </w:r>
    </w:p>
    <w:p w14:paraId="2C168F33" w14:textId="12210DD0" w:rsidR="005B78CD" w:rsidRDefault="005201A4" w:rsidP="005B78CD">
      <w:pPr>
        <w:keepNext/>
      </w:pPr>
      <w:r>
        <w:rPr>
          <w:noProof/>
        </w:rPr>
        <mc:AlternateContent>
          <mc:Choice Requires="wps">
            <w:drawing>
              <wp:anchor distT="0" distB="0" distL="114300" distR="114300" simplePos="0" relativeHeight="251658241" behindDoc="0" locked="0" layoutInCell="1" allowOverlap="1" wp14:anchorId="43A85455" wp14:editId="0A214FDF">
                <wp:simplePos x="0" y="0"/>
                <wp:positionH relativeFrom="column">
                  <wp:posOffset>964565</wp:posOffset>
                </wp:positionH>
                <wp:positionV relativeFrom="paragraph">
                  <wp:posOffset>503555</wp:posOffset>
                </wp:positionV>
                <wp:extent cx="508883" cy="389614"/>
                <wp:effectExtent l="19050" t="19050" r="24765" b="10795"/>
                <wp:wrapNone/>
                <wp:docPr id="38" name="Oval 38"/>
                <wp:cNvGraphicFramePr/>
                <a:graphic xmlns:a="http://schemas.openxmlformats.org/drawingml/2006/main">
                  <a:graphicData uri="http://schemas.microsoft.com/office/word/2010/wordprocessingShape">
                    <wps:wsp>
                      <wps:cNvSpPr/>
                      <wps:spPr>
                        <a:xfrm>
                          <a:off x="0" y="0"/>
                          <a:ext cx="508883" cy="389614"/>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633182" id="Oval 38" o:spid="_x0000_s1026" style="position:absolute;margin-left:75.95pt;margin-top:39.65pt;width:40.05pt;height:30.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" filled="f" strokecolor="yellow" strokeweight="3pt">
                <v:stroke joinstyle="miter"/>
              </v:oval>
            </w:pict>
          </mc:Fallback>
        </mc:AlternateContent>
      </w:r>
      <w:r w:rsidR="00B01443">
        <w:t xml:space="preserve"> </w:t>
      </w:r>
      <w:r w:rsidR="004A3A79">
        <w:rPr>
          <w:noProof/>
        </w:rPr>
        <w:drawing>
          <wp:inline distT="0" distB="0" distL="0" distR="0" wp14:anchorId="7A4E21B0" wp14:editId="3A0FF6DE">
            <wp:extent cx="1462440" cy="2601836"/>
            <wp:effectExtent l="0" t="0" r="4445" b="8255"/>
            <wp:docPr id="32" name="Picture 3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 chat or text messag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4698" cy="2623644"/>
                    </a:xfrm>
                    <a:prstGeom prst="rect">
                      <a:avLst/>
                    </a:prstGeom>
                    <a:noFill/>
                    <a:ln>
                      <a:noFill/>
                    </a:ln>
                  </pic:spPr>
                </pic:pic>
              </a:graphicData>
            </a:graphic>
          </wp:inline>
        </w:drawing>
      </w:r>
      <w:r w:rsidR="00707DD6">
        <w:tab/>
      </w:r>
      <w:r w:rsidR="00707DD6">
        <w:rPr>
          <w:noProof/>
        </w:rPr>
        <w:drawing>
          <wp:inline distT="0" distB="0" distL="0" distR="0" wp14:anchorId="008DB0FE" wp14:editId="27B0D178">
            <wp:extent cx="1452271" cy="2583744"/>
            <wp:effectExtent l="0" t="0" r="0" b="7620"/>
            <wp:docPr id="33" name="Picture 3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 application, chat or text messag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8920" cy="2595574"/>
                    </a:xfrm>
                    <a:prstGeom prst="rect">
                      <a:avLst/>
                    </a:prstGeom>
                    <a:noFill/>
                    <a:ln>
                      <a:noFill/>
                    </a:ln>
                  </pic:spPr>
                </pic:pic>
              </a:graphicData>
            </a:graphic>
          </wp:inline>
        </w:drawing>
      </w:r>
      <w:r w:rsidR="00707DD6">
        <w:tab/>
      </w:r>
      <w:r w:rsidR="00707DD6">
        <w:rPr>
          <w:noProof/>
        </w:rPr>
        <w:drawing>
          <wp:inline distT="0" distB="0" distL="0" distR="0" wp14:anchorId="4ADF7C7D" wp14:editId="09670F5E">
            <wp:extent cx="1455420" cy="2590150"/>
            <wp:effectExtent l="0" t="0" r="0" b="1270"/>
            <wp:docPr id="42" name="Picture 4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2101" cy="2619836"/>
                    </a:xfrm>
                    <a:prstGeom prst="rect">
                      <a:avLst/>
                    </a:prstGeom>
                    <a:noFill/>
                    <a:ln>
                      <a:noFill/>
                    </a:ln>
                  </pic:spPr>
                </pic:pic>
              </a:graphicData>
            </a:graphic>
          </wp:inline>
        </w:drawing>
      </w:r>
    </w:p>
    <w:p w14:paraId="78805C9C" w14:textId="7A31C6BE" w:rsidR="005B78CD" w:rsidRDefault="005B78CD" w:rsidP="005B78CD">
      <w:pPr>
        <w:pStyle w:val="Caption"/>
      </w:pPr>
      <w:r>
        <w:t xml:space="preserve">Click the dots and Update Firmware </w:t>
      </w:r>
      <w:r w:rsidR="00707DD6">
        <w:tab/>
        <w:t xml:space="preserve">Click Update </w:t>
      </w:r>
      <w:proofErr w:type="gramStart"/>
      <w:r w:rsidR="00707DD6">
        <w:t>firmware</w:t>
      </w:r>
      <w:proofErr w:type="gramEnd"/>
      <w:r w:rsidR="00707DD6">
        <w:tab/>
      </w:r>
      <w:r w:rsidR="00707DD6">
        <w:tab/>
        <w:t xml:space="preserve">Select </w:t>
      </w:r>
      <w:proofErr w:type="spellStart"/>
      <w:r w:rsidR="00707DD6">
        <w:t>BLERaven.bin</w:t>
      </w:r>
      <w:proofErr w:type="spellEnd"/>
    </w:p>
    <w:p w14:paraId="73F5DE7B" w14:textId="5630E037" w:rsidR="004A3A79" w:rsidRDefault="004A3A79" w:rsidP="00995676">
      <w:r>
        <w:lastRenderedPageBreak/>
        <w:t xml:space="preserve"> </w:t>
      </w:r>
      <w:r w:rsidR="00B01443">
        <w:tab/>
      </w:r>
      <w:r>
        <w:t xml:space="preserve"> </w:t>
      </w:r>
    </w:p>
    <w:p w14:paraId="5A0485D1" w14:textId="50BA1B89" w:rsidR="00995676" w:rsidRDefault="00995676" w:rsidP="00995676"/>
    <w:p w14:paraId="25616B66" w14:textId="77777777" w:rsidR="005B14CD" w:rsidRDefault="00953791" w:rsidP="005B14CD">
      <w:pPr>
        <w:keepNext/>
      </w:pPr>
      <w:r>
        <w:t xml:space="preserve"> </w:t>
      </w:r>
      <w:r w:rsidR="00690A09">
        <w:t xml:space="preserve">  </w:t>
      </w:r>
      <w:r>
        <w:t xml:space="preserve"> </w:t>
      </w:r>
      <w:r w:rsidR="00FF4A98">
        <w:t xml:space="preserve">  </w:t>
      </w:r>
      <w:r>
        <w:rPr>
          <w:noProof/>
        </w:rPr>
        <w:drawing>
          <wp:inline distT="0" distB="0" distL="0" distR="0" wp14:anchorId="18FEFCFA" wp14:editId="35A85D25">
            <wp:extent cx="1590950" cy="2830471"/>
            <wp:effectExtent l="0" t="0" r="9525" b="8255"/>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5671" cy="2856660"/>
                    </a:xfrm>
                    <a:prstGeom prst="rect">
                      <a:avLst/>
                    </a:prstGeom>
                    <a:noFill/>
                    <a:ln>
                      <a:noFill/>
                    </a:ln>
                  </pic:spPr>
                </pic:pic>
              </a:graphicData>
            </a:graphic>
          </wp:inline>
        </w:drawing>
      </w:r>
    </w:p>
    <w:p w14:paraId="2561F323" w14:textId="0C9E2CFC" w:rsidR="005B14CD" w:rsidRDefault="005B14CD" w:rsidP="005B14CD">
      <w:pPr>
        <w:pStyle w:val="Caption"/>
      </w:pPr>
      <w:r>
        <w:t>The new firmware will now start loading.</w:t>
      </w:r>
    </w:p>
    <w:p w14:paraId="758283D9" w14:textId="538E4C28" w:rsidR="00995676" w:rsidRPr="00212C02" w:rsidRDefault="00953791" w:rsidP="00212C02">
      <w:r>
        <w:t xml:space="preserve"> </w:t>
      </w:r>
      <w:r w:rsidR="002D2C34">
        <w:t>After the new embedded software has finished downloading, the Blue Raven will restart</w:t>
      </w:r>
      <w:r w:rsidR="784C8197">
        <w:t>.</w:t>
      </w:r>
    </w:p>
    <w:p w14:paraId="3F574F21" w14:textId="6D7066F6" w:rsidR="00715283" w:rsidRDefault="00715283" w:rsidP="00715283">
      <w:pPr>
        <w:pStyle w:val="Heading1"/>
      </w:pPr>
      <w:r>
        <w:t>Serial connection</w:t>
      </w:r>
      <w:r w:rsidR="00FC43C3">
        <w:t xml:space="preserve"> (required for initial beta testing, optional after Bluetooth phone app integration is complete)</w:t>
      </w:r>
    </w:p>
    <w:p w14:paraId="7A4E26E5" w14:textId="1CDEC0CF" w:rsidR="00715283" w:rsidRDefault="00715283" w:rsidP="00715283">
      <w:r>
        <w:t xml:space="preserve">Power up the Blue Raven before connecting a micro-USB cable to your computer. </w:t>
      </w:r>
      <w:r w:rsidR="00922C66">
        <w:t xml:space="preserve"> Note that </w:t>
      </w:r>
      <w:r w:rsidR="005A4580">
        <w:t>many, if not most, USB micro cables are only for charging and do not have data connections.</w:t>
      </w:r>
      <w:r>
        <w:t xml:space="preserve">  Use a serial terminal program such as </w:t>
      </w:r>
      <w:hyperlink r:id="rId17" w:history="1">
        <w:proofErr w:type="spellStart"/>
        <w:r w:rsidR="2E8E3B0F" w:rsidRPr="2E8E3B0F">
          <w:rPr>
            <w:rStyle w:val="Hyperlink"/>
          </w:rPr>
          <w:t>RealTerm</w:t>
        </w:r>
        <w:proofErr w:type="spellEnd"/>
      </w:hyperlink>
      <w:r>
        <w:t xml:space="preserve"> or </w:t>
      </w:r>
      <w:hyperlink r:id="rId18" w:history="1">
        <w:r w:rsidR="2E8E3B0F" w:rsidRPr="2E8E3B0F">
          <w:rPr>
            <w:rStyle w:val="Hyperlink"/>
          </w:rPr>
          <w:t>Putty</w:t>
        </w:r>
      </w:hyperlink>
      <w:r>
        <w:t xml:space="preserve"> </w:t>
      </w:r>
      <w:commentRangeStart w:id="4"/>
      <w:r>
        <w:t>to</w:t>
      </w:r>
      <w:commentRangeEnd w:id="4"/>
      <w:r>
        <w:rPr>
          <w:rStyle w:val="CommentReference"/>
        </w:rPr>
        <w:commentReference w:id="4"/>
      </w:r>
      <w:r>
        <w:t xml:space="preserve"> interact with the Blue Raven.   I use </w:t>
      </w:r>
      <w:proofErr w:type="spellStart"/>
      <w:r>
        <w:t>RealTerm</w:t>
      </w:r>
      <w:proofErr w:type="spellEnd"/>
      <w:r>
        <w:t xml:space="preserve"> and any examples/discussion will be based on that program, but others should also work.</w:t>
      </w:r>
    </w:p>
    <w:p w14:paraId="305CC33B" w14:textId="6469E6F9" w:rsidR="00715283" w:rsidRDefault="00715283" w:rsidP="00715283">
      <w:r>
        <w:t xml:space="preserve">The Blue Raven uses </w:t>
      </w:r>
      <w:proofErr w:type="spellStart"/>
      <w:r>
        <w:t>STMicro’s</w:t>
      </w:r>
      <w:proofErr w:type="spellEnd"/>
      <w:r>
        <w:t xml:space="preserve"> Virtual Comm Port </w:t>
      </w:r>
      <w:r w:rsidR="2E8E3B0F">
        <w:t xml:space="preserve">(VCP) </w:t>
      </w:r>
      <w:r>
        <w:t xml:space="preserve">drivers for the serial connection.  Drivers should load automatically the first time you plug in a powered Blue Raven.  </w:t>
      </w:r>
      <w:r w:rsidR="00960BB9">
        <w:t xml:space="preserve">With the VCP drivers, the baud rate you select in the terminal program is ignored, and data is transferred at USB full speed.  </w:t>
      </w:r>
      <w:r w:rsidR="00384FF2">
        <w:t>There is no parity checking</w:t>
      </w:r>
      <w:r w:rsidR="00A707BE">
        <w:t xml:space="preserve">.  </w:t>
      </w:r>
      <w:r w:rsidR="00960BB9">
        <w:t xml:space="preserve">In </w:t>
      </w:r>
      <w:proofErr w:type="spellStart"/>
      <w:r w:rsidR="00960BB9">
        <w:t>RealTerm</w:t>
      </w:r>
      <w:proofErr w:type="spellEnd"/>
      <w:r w:rsidR="00960BB9">
        <w:t xml:space="preserve">, go to the port tab, select the port that is used for the Blue Raven (unplug and plug it in </w:t>
      </w:r>
      <w:r w:rsidR="59467F86">
        <w:t>to see what port is being used by the Blue Raven)</w:t>
      </w:r>
      <w:r w:rsidR="00960BB9">
        <w:t>) and click the “open” button.</w:t>
      </w:r>
      <w:r w:rsidR="0039401F">
        <w:t xml:space="preserve">  </w:t>
      </w:r>
      <w:r w:rsidR="2B1E4E74">
        <w:t>The “open” button toggles between opening and closing the port.</w:t>
      </w:r>
      <w:r w:rsidR="00960BB9">
        <w:t xml:space="preserve">  In </w:t>
      </w:r>
      <w:proofErr w:type="spellStart"/>
      <w:r w:rsidR="00960BB9">
        <w:t>RealTerm</w:t>
      </w:r>
      <w:proofErr w:type="spellEnd"/>
      <w:r w:rsidR="00960BB9">
        <w:t xml:space="preserve">, if you unplug while the comm port is open, an error dialog box will pop up that needs to be closed before you can re-open the comm port.    Unfortunately, this pop-up dialog box is often hidden behind the main </w:t>
      </w:r>
      <w:proofErr w:type="spellStart"/>
      <w:r w:rsidR="00960BB9">
        <w:t>RealTerm</w:t>
      </w:r>
      <w:proofErr w:type="spellEnd"/>
      <w:r w:rsidR="00960BB9">
        <w:t xml:space="preserve"> window, but you can bring it to the front using the Windows tool tray.  </w:t>
      </w:r>
    </w:p>
    <w:p w14:paraId="3DF48249" w14:textId="1350F66E" w:rsidR="00960BB9" w:rsidRDefault="00216F94" w:rsidP="00960BB9">
      <w:pPr>
        <w:pStyle w:val="Heading1"/>
      </w:pPr>
      <w:r>
        <w:lastRenderedPageBreak/>
        <w:t xml:space="preserve">USB </w:t>
      </w:r>
      <w:r w:rsidR="00960BB9">
        <w:t>Live status message</w:t>
      </w:r>
      <w:r>
        <w:t xml:space="preserve"> (optional after Bluetooth phone app integration is complete)</w:t>
      </w:r>
    </w:p>
    <w:p w14:paraId="3BD53FFF" w14:textId="137F9BB4" w:rsidR="00960BB9" w:rsidRDefault="00960BB9" w:rsidP="00960BB9">
      <w:pPr>
        <w:keepNext/>
        <w:keepLines/>
      </w:pPr>
      <w:r>
        <w:t xml:space="preserve">When the Blue Raven is powered and working, and connected to the serial program, it will output a live status message 5 times per second. The </w:t>
      </w:r>
      <w:r w:rsidR="00CC3F53">
        <w:t xml:space="preserve">scrolling </w:t>
      </w:r>
      <w:r>
        <w:t>message looks like this:</w:t>
      </w:r>
    </w:p>
    <w:p w14:paraId="14875D2F" w14:textId="4D390B1F" w:rsidR="00960BB9" w:rsidRDefault="00960BB9" w:rsidP="00960BB9">
      <w:r>
        <w:rPr>
          <w:noProof/>
        </w:rPr>
        <w:drawing>
          <wp:inline distT="0" distB="0" distL="0" distR="0" wp14:anchorId="41020E92" wp14:editId="66890B04">
            <wp:extent cx="5943600" cy="2164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164080"/>
                    </a:xfrm>
                    <a:prstGeom prst="rect">
                      <a:avLst/>
                    </a:prstGeom>
                  </pic:spPr>
                </pic:pic>
              </a:graphicData>
            </a:graphic>
          </wp:inline>
        </w:drawing>
      </w:r>
    </w:p>
    <w:p w14:paraId="11293CA3" w14:textId="229D5D9A" w:rsidR="00960BB9" w:rsidRDefault="00960BB9" w:rsidP="00960BB9">
      <w:r>
        <w:t>The first field, “@ BLR_STAT” is a message type that you can use for filtering during post-processing.  Every output message type has a message</w:t>
      </w:r>
      <w:r w:rsidR="0683D74B">
        <w:t>-</w:t>
      </w:r>
      <w:r>
        <w:t>type mnemonic and a</w:t>
      </w:r>
      <w:r w:rsidR="00A57059">
        <w:t xml:space="preserve"> </w:t>
      </w:r>
      <w:r>
        <w:t xml:space="preserve">time/date stamp.    The date stamp currently starts with the build time/date and </w:t>
      </w:r>
      <w:r w:rsidR="604D8FC0">
        <w:t>increments</w:t>
      </w:r>
      <w:r>
        <w:t xml:space="preserve"> from there.    Later, this time/date will be set by the phone</w:t>
      </w:r>
      <w:r w:rsidR="006928DD">
        <w:t xml:space="preserve"> over Bluetooth</w:t>
      </w:r>
      <w:r>
        <w:t>.</w:t>
      </w:r>
    </w:p>
    <w:p w14:paraId="69A17DFF" w14:textId="546B4D8B" w:rsidR="00960BB9" w:rsidRDefault="00960BB9" w:rsidP="00960BB9">
      <w:r>
        <w:t>The following are basic descriptions of the next fields, with [] indicating that the software puts real values</w:t>
      </w:r>
      <w:r w:rsidR="00D82BC9">
        <w:t>:</w:t>
      </w:r>
    </w:p>
    <w:p w14:paraId="15F25D50" w14:textId="5CC70F66" w:rsidR="00960BB9" w:rsidRPr="00216094" w:rsidRDefault="005D5307" w:rsidP="00216094">
      <w:pPr>
        <w:pStyle w:val="TextOutput"/>
      </w:pPr>
      <w:r w:rsidRPr="00216094">
        <w:t xml:space="preserve">HG: [hi-G Accel X </w:t>
      </w:r>
      <w:proofErr w:type="spellStart"/>
      <w:r w:rsidRPr="00216094">
        <w:t>Gs</w:t>
      </w:r>
      <w:proofErr w:type="spellEnd"/>
      <w:r w:rsidRPr="00216094">
        <w:t xml:space="preserve"> x </w:t>
      </w:r>
      <w:proofErr w:type="gramStart"/>
      <w:r w:rsidRPr="00216094">
        <w:t>100][</w:t>
      </w:r>
      <w:proofErr w:type="gramEnd"/>
      <w:r w:rsidRPr="00216094">
        <w:t xml:space="preserve">hi-G Accel Y </w:t>
      </w:r>
      <w:proofErr w:type="spellStart"/>
      <w:r w:rsidRPr="00216094">
        <w:t>Gs</w:t>
      </w:r>
      <w:proofErr w:type="spellEnd"/>
      <w:r w:rsidRPr="00216094">
        <w:t xml:space="preserve"> x 100][hi-G Accel Z </w:t>
      </w:r>
      <w:proofErr w:type="spellStart"/>
      <w:r w:rsidRPr="00216094">
        <w:t>Gs</w:t>
      </w:r>
      <w:proofErr w:type="spellEnd"/>
      <w:r w:rsidRPr="00216094">
        <w:t xml:space="preserve"> x 100]</w:t>
      </w:r>
    </w:p>
    <w:p w14:paraId="5BA6B5F6" w14:textId="47B1B646" w:rsidR="005D5307" w:rsidRPr="009A6510" w:rsidRDefault="005D5307" w:rsidP="00216094">
      <w:pPr>
        <w:pStyle w:val="TextOutput"/>
        <w:rPr>
          <w:lang w:val="it-IT"/>
        </w:rPr>
      </w:pPr>
      <w:r w:rsidRPr="009A6510">
        <w:rPr>
          <w:lang w:val="it-IT"/>
        </w:rPr>
        <w:t>XYZ: [Accel X Gs x1000] [Accel Y Gs x1000] [Accel Z Gs x1000]</w:t>
      </w:r>
    </w:p>
    <w:p w14:paraId="291C9092" w14:textId="3039970F" w:rsidR="005D5307" w:rsidRPr="009A6510" w:rsidRDefault="005D5307" w:rsidP="00216094">
      <w:pPr>
        <w:pStyle w:val="TextOutput"/>
        <w:rPr>
          <w:lang w:val="it-IT"/>
        </w:rPr>
      </w:pPr>
      <w:r w:rsidRPr="009A6510">
        <w:rPr>
          <w:lang w:val="it-IT"/>
        </w:rPr>
        <w:t>Bo: [Baro pressure, atm x10000] [Baro temperature, deg F x100]</w:t>
      </w:r>
    </w:p>
    <w:p w14:paraId="46297C01" w14:textId="54476038" w:rsidR="005D5307" w:rsidRPr="00216094" w:rsidRDefault="00C443D0" w:rsidP="00216094">
      <w:pPr>
        <w:pStyle w:val="TextOutput"/>
      </w:pPr>
      <w:proofErr w:type="spellStart"/>
      <w:r w:rsidRPr="00216094">
        <w:t>b</w:t>
      </w:r>
      <w:r w:rsidR="005D5307" w:rsidRPr="00216094">
        <w:t>t</w:t>
      </w:r>
      <w:proofErr w:type="spellEnd"/>
      <w:r w:rsidR="005D5307" w:rsidRPr="00216094">
        <w:t>: [Battery voltage, mV]</w:t>
      </w:r>
    </w:p>
    <w:p w14:paraId="5DADBF0F" w14:textId="19090A4E" w:rsidR="005D5307" w:rsidRPr="00216094" w:rsidRDefault="00C443D0" w:rsidP="00216094">
      <w:pPr>
        <w:pStyle w:val="TextOutput"/>
      </w:pPr>
      <w:proofErr w:type="spellStart"/>
      <w:r w:rsidRPr="00216094">
        <w:t>g</w:t>
      </w:r>
      <w:r w:rsidR="005D5307" w:rsidRPr="00216094">
        <w:t>y</w:t>
      </w:r>
      <w:proofErr w:type="spellEnd"/>
      <w:r w:rsidR="005D5307" w:rsidRPr="00216094">
        <w:t xml:space="preserve">: [gyro X deg/sec </w:t>
      </w:r>
      <w:r w:rsidR="00704C4B" w:rsidRPr="00216094">
        <w:t>x</w:t>
      </w:r>
      <w:r w:rsidR="005D5307" w:rsidRPr="00216094">
        <w:t>100]</w:t>
      </w:r>
      <w:r w:rsidR="00163D09" w:rsidRPr="00216094">
        <w:t xml:space="preserve"> [gyro Y deg/sec x100] [gyro Z deg/sec x100]</w:t>
      </w:r>
    </w:p>
    <w:p w14:paraId="3885E5EF" w14:textId="0FD59C08" w:rsidR="0066359C" w:rsidRPr="00216094" w:rsidRDefault="0066359C" w:rsidP="00216094">
      <w:pPr>
        <w:pStyle w:val="TextOutput"/>
      </w:pPr>
      <w:r w:rsidRPr="00216094">
        <w:t>ang: [tilt angle</w:t>
      </w:r>
      <w:r w:rsidR="007E4A0A" w:rsidRPr="00216094">
        <w:t xml:space="preserve">, </w:t>
      </w:r>
      <w:r w:rsidR="00481DCD" w:rsidRPr="00216094">
        <w:t>degrees</w:t>
      </w:r>
      <w:r w:rsidR="007E4A0A" w:rsidRPr="00216094">
        <w:t xml:space="preserve"> x10] [roll angle, deg</w:t>
      </w:r>
      <w:r w:rsidR="00481DCD" w:rsidRPr="00216094">
        <w:t>rees]</w:t>
      </w:r>
    </w:p>
    <w:p w14:paraId="0729A007" w14:textId="5161ADBA" w:rsidR="00481DCD" w:rsidRPr="00216094" w:rsidRDefault="00985862" w:rsidP="00216094">
      <w:pPr>
        <w:pStyle w:val="TextOutput"/>
      </w:pPr>
      <w:r w:rsidRPr="00216094">
        <w:t>vel [vertical velocity</w:t>
      </w:r>
      <w:r w:rsidR="00CB111E" w:rsidRPr="00216094">
        <w:t xml:space="preserve"> from inertial sensors</w:t>
      </w:r>
      <w:r w:rsidRPr="00216094">
        <w:t>, feet/sec]</w:t>
      </w:r>
    </w:p>
    <w:p w14:paraId="557EDE5F" w14:textId="460A0882" w:rsidR="00985862" w:rsidRPr="00216094" w:rsidRDefault="00985862" w:rsidP="00216094">
      <w:pPr>
        <w:pStyle w:val="TextOutput"/>
      </w:pPr>
      <w:proofErr w:type="gramStart"/>
      <w:r w:rsidRPr="00216094">
        <w:t>AGL  [</w:t>
      </w:r>
      <w:proofErr w:type="gramEnd"/>
      <w:r w:rsidRPr="00216094">
        <w:t>Altitude above ground leve</w:t>
      </w:r>
      <w:r w:rsidR="00CB111E" w:rsidRPr="00216094">
        <w:t xml:space="preserve">l from </w:t>
      </w:r>
      <w:proofErr w:type="spellStart"/>
      <w:r w:rsidR="00CB111E" w:rsidRPr="00216094">
        <w:t>baro</w:t>
      </w:r>
      <w:proofErr w:type="spellEnd"/>
      <w:r w:rsidR="00CB111E" w:rsidRPr="00216094">
        <w:t xml:space="preserve"> sensor, feet]</w:t>
      </w:r>
    </w:p>
    <w:p w14:paraId="2D17FEF3" w14:textId="1673520E" w:rsidR="002E7894" w:rsidRPr="00216094" w:rsidRDefault="002E7894" w:rsidP="00216094">
      <w:pPr>
        <w:pStyle w:val="TextOutput"/>
      </w:pPr>
      <w:r w:rsidRPr="00216094">
        <w:t>CRC: [16-bit CRC for the preceding text]</w:t>
      </w:r>
    </w:p>
    <w:p w14:paraId="72C113C8" w14:textId="0BE4EBFD" w:rsidR="005D5307" w:rsidRDefault="0063491A" w:rsidP="006D241B">
      <w:r>
        <w:t xml:space="preserve">The </w:t>
      </w:r>
      <w:r w:rsidR="006D241B">
        <w:t xml:space="preserve">accelerometer values above have a </w:t>
      </w:r>
      <w:r w:rsidR="00541234">
        <w:t>mild low-pass filter applied.   When a calibration is active, the accelerometer values have a much stronger low-pass filter applied.</w:t>
      </w:r>
    </w:p>
    <w:p w14:paraId="53870BA0" w14:textId="6AF8DA39" w:rsidR="00B34CF0" w:rsidRDefault="00BC782A" w:rsidP="00B34CF0">
      <w:pPr>
        <w:pStyle w:val="Heading1"/>
      </w:pPr>
      <w:r>
        <w:t xml:space="preserve">USB Serial </w:t>
      </w:r>
      <w:r w:rsidR="00B34CF0">
        <w:t>Commands</w:t>
      </w:r>
      <w:r w:rsidR="000672AB">
        <w:t xml:space="preserve"> (optional later, required for now)</w:t>
      </w:r>
    </w:p>
    <w:p w14:paraId="40B4C01D" w14:textId="6A28DC84" w:rsidR="00B34CF0" w:rsidRPr="00B34CF0" w:rsidRDefault="00120BC0" w:rsidP="00B34CF0">
      <w:r>
        <w:t xml:space="preserve">Commands are sent in </w:t>
      </w:r>
      <w:proofErr w:type="spellStart"/>
      <w:r>
        <w:t>RealTerm</w:t>
      </w:r>
      <w:proofErr w:type="spellEnd"/>
      <w:r>
        <w:t xml:space="preserve"> via the “Send” tab.  Enter the text to be sent in the </w:t>
      </w:r>
      <w:r w:rsidR="00554F50">
        <w:t xml:space="preserve">entry box and click the “as ASCII” button to send the string </w:t>
      </w:r>
      <w:r w:rsidR="008B58A7">
        <w:t xml:space="preserve">all </w:t>
      </w:r>
      <w:r w:rsidR="00554F50">
        <w:t>at once.</w:t>
      </w:r>
      <w:r w:rsidR="00277A21">
        <w:t xml:space="preserve">  Typing a command into the </w:t>
      </w:r>
      <w:r w:rsidR="008B58A7">
        <w:t>terminal window one character at a time is not supported.</w:t>
      </w:r>
      <w:r w:rsidR="005776C6">
        <w:t xml:space="preserve">  </w:t>
      </w:r>
      <w:proofErr w:type="gramStart"/>
      <w:r w:rsidR="005776C6">
        <w:t>All of</w:t>
      </w:r>
      <w:proofErr w:type="gramEnd"/>
      <w:r w:rsidR="005776C6">
        <w:t xml:space="preserve"> the available commands</w:t>
      </w:r>
      <w:r w:rsidR="00462FF9">
        <w:t xml:space="preserve"> are described in the following sections.</w:t>
      </w:r>
      <w:r w:rsidR="005109E6">
        <w:t xml:space="preserve">  </w:t>
      </w:r>
      <w:r w:rsidR="00623860">
        <w:t xml:space="preserve">The specific text to send is </w:t>
      </w:r>
      <w:r w:rsidR="00C62DE7">
        <w:t xml:space="preserve">formatted </w:t>
      </w:r>
      <w:r w:rsidR="00623860">
        <w:t>in</w:t>
      </w:r>
      <w:r w:rsidR="009C2BC0">
        <w:t xml:space="preserve"> &lt;</w:t>
      </w:r>
      <w:r w:rsidR="00623860" w:rsidRPr="00623860">
        <w:rPr>
          <w:rFonts w:ascii="Courier New" w:hAnsi="Courier New"/>
          <w:b/>
          <w:sz w:val="20"/>
          <w:szCs w:val="20"/>
        </w:rPr>
        <w:t>bold courier</w:t>
      </w:r>
      <w:r w:rsidR="2E8E3B0F" w:rsidRPr="2E8E3B0F">
        <w:rPr>
          <w:rFonts w:ascii="Courier New" w:hAnsi="Courier New"/>
          <w:b/>
          <w:bCs/>
          <w:sz w:val="20"/>
          <w:szCs w:val="20"/>
        </w:rPr>
        <w:t xml:space="preserve"> font</w:t>
      </w:r>
      <w:r w:rsidR="009C2BC0">
        <w:rPr>
          <w:rFonts w:ascii="Courier New" w:hAnsi="Courier New"/>
          <w:b/>
          <w:sz w:val="20"/>
          <w:szCs w:val="20"/>
        </w:rPr>
        <w:t>&gt;</w:t>
      </w:r>
      <w:r w:rsidR="00C62DE7">
        <w:rPr>
          <w:rFonts w:ascii="Courier New" w:hAnsi="Courier New"/>
          <w:b/>
          <w:sz w:val="20"/>
          <w:szCs w:val="20"/>
        </w:rPr>
        <w:t xml:space="preserve">, </w:t>
      </w:r>
      <w:r w:rsidR="00C62DE7" w:rsidRPr="00C62DE7">
        <w:t>surrou</w:t>
      </w:r>
      <w:r w:rsidR="00C62DE7">
        <w:t xml:space="preserve">nded by </w:t>
      </w:r>
      <w:r w:rsidR="0072697F">
        <w:t>angle brackets</w:t>
      </w:r>
      <w:r w:rsidR="00C62DE7">
        <w:t xml:space="preserve"> that</w:t>
      </w:r>
      <w:r w:rsidR="0072697F">
        <w:t xml:space="preserve"> are to be left out.  Square brackets indicate </w:t>
      </w:r>
      <w:r w:rsidR="00502DD6">
        <w:t>numeric values</w:t>
      </w:r>
      <w:r w:rsidR="006C5079">
        <w:t>.</w:t>
      </w:r>
    </w:p>
    <w:p w14:paraId="64DC8CCB" w14:textId="0C3D212D" w:rsidR="003B283B" w:rsidRDefault="006D048A" w:rsidP="003B283B">
      <w:pPr>
        <w:pStyle w:val="Heading1"/>
      </w:pPr>
      <w:r>
        <w:lastRenderedPageBreak/>
        <w:t>Deployment setting</w:t>
      </w:r>
      <w:r w:rsidR="009C2BC0">
        <w:t xml:space="preserve"> introduction and background</w:t>
      </w:r>
    </w:p>
    <w:p w14:paraId="65E72BB4" w14:textId="6AAC8F9E" w:rsidR="00376C94" w:rsidRPr="00376C94" w:rsidRDefault="004A3F04" w:rsidP="00376C94">
      <w:r>
        <w:t xml:space="preserve">Three levels of customization and flexibility are available for the Blue Raven’s deployment settings.   </w:t>
      </w:r>
      <w:r w:rsidR="00894DBC">
        <w:t xml:space="preserve">1.  </w:t>
      </w:r>
      <w:r w:rsidR="00643BCF">
        <w:t xml:space="preserve">The Blue Raven’s default deployment settings </w:t>
      </w:r>
      <w:r w:rsidR="00273523">
        <w:t xml:space="preserve">provide </w:t>
      </w:r>
      <w:r w:rsidR="00F72E5E">
        <w:t>reliable, fault-tolerant settings</w:t>
      </w:r>
      <w:r w:rsidR="00643BCF">
        <w:t xml:space="preserve"> right out of the box for </w:t>
      </w:r>
      <w:r w:rsidR="00435DCF">
        <w:t>most</w:t>
      </w:r>
      <w:r w:rsidR="00643BCF">
        <w:t xml:space="preserve"> rockets with apogee deployments or apogee/main chute dual deployments.</w:t>
      </w:r>
      <w:r w:rsidR="00A6470D">
        <w:t xml:space="preserve">  </w:t>
      </w:r>
      <w:r w:rsidR="00894DBC">
        <w:t xml:space="preserve">2.  </w:t>
      </w:r>
      <w:r w:rsidR="00A6470D">
        <w:t xml:space="preserve">The Blue Raven phone app makes it easy to </w:t>
      </w:r>
      <w:r w:rsidR="00894DBC">
        <w:t xml:space="preserve">assign common functions like </w:t>
      </w:r>
      <w:r w:rsidR="005B59A4">
        <w:t xml:space="preserve">apogee or main deployments, </w:t>
      </w:r>
      <w:proofErr w:type="spellStart"/>
      <w:r w:rsidR="005B59A4">
        <w:t>airstarts</w:t>
      </w:r>
      <w:proofErr w:type="spellEnd"/>
      <w:r w:rsidR="005B59A4">
        <w:t xml:space="preserve"> or stage separation</w:t>
      </w:r>
      <w:r w:rsidR="00F72E5E">
        <w:t>s</w:t>
      </w:r>
      <w:r w:rsidR="005B59A4">
        <w:t xml:space="preserve">, with </w:t>
      </w:r>
      <w:r w:rsidR="00435DCF">
        <w:t xml:space="preserve">customization </w:t>
      </w:r>
      <w:r w:rsidR="005B59A4">
        <w:t xml:space="preserve">options </w:t>
      </w:r>
      <w:r w:rsidR="00435DCF">
        <w:t>tailored</w:t>
      </w:r>
      <w:r w:rsidR="001959A6">
        <w:t xml:space="preserve"> to those functions, </w:t>
      </w:r>
      <w:r w:rsidR="00D82BC9">
        <w:t>such as</w:t>
      </w:r>
      <w:r w:rsidR="001959A6">
        <w:t xml:space="preserve"> main chute deployment altitude</w:t>
      </w:r>
      <w:r w:rsidR="0023602B">
        <w:t xml:space="preserve"> or </w:t>
      </w:r>
      <w:proofErr w:type="spellStart"/>
      <w:r w:rsidR="0023602B">
        <w:t>airstart</w:t>
      </w:r>
      <w:proofErr w:type="spellEnd"/>
      <w:r w:rsidR="0023602B">
        <w:t xml:space="preserve"> maximum tilt angle</w:t>
      </w:r>
      <w:r w:rsidR="001959A6">
        <w:t xml:space="preserve">.   </w:t>
      </w:r>
      <w:r w:rsidR="00273523">
        <w:t xml:space="preserve">3. </w:t>
      </w:r>
      <w:r w:rsidR="001959A6">
        <w:t xml:space="preserve">Finally, </w:t>
      </w:r>
      <w:r w:rsidR="002E4BF7">
        <w:t xml:space="preserve">the deployment logic and settings for </w:t>
      </w:r>
      <w:r w:rsidR="001959A6">
        <w:t xml:space="preserve">each of the 4 Blue Raven channels </w:t>
      </w:r>
      <w:r w:rsidR="00D82BC9">
        <w:t>are</w:t>
      </w:r>
      <w:r w:rsidR="002E4BF7">
        <w:t xml:space="preserve"> very customizable with </w:t>
      </w:r>
      <w:r w:rsidR="009F0C2C">
        <w:t xml:space="preserve">22 flight options and events to choose from, </w:t>
      </w:r>
      <w:r w:rsidR="00273523">
        <w:t xml:space="preserve">primary and backup settings, </w:t>
      </w:r>
      <w:r w:rsidR="009F0C2C">
        <w:t xml:space="preserve">and </w:t>
      </w:r>
      <w:r w:rsidR="00DF44E2">
        <w:t>threshold</w:t>
      </w:r>
      <w:r w:rsidR="00273523">
        <w:t>s</w:t>
      </w:r>
      <w:r w:rsidR="00DF44E2">
        <w:t xml:space="preserve"> for event detection that are</w:t>
      </w:r>
      <w:r w:rsidR="007078D5">
        <w:t xml:space="preserve"> user-selected independently for each channel</w:t>
      </w:r>
      <w:r w:rsidR="0023602B">
        <w:t>.</w:t>
      </w:r>
    </w:p>
    <w:p w14:paraId="6DAD656D" w14:textId="7BAED03E" w:rsidR="002F4362" w:rsidRDefault="002F4362" w:rsidP="002F4362">
      <w:pPr>
        <w:pStyle w:val="Heading2"/>
      </w:pPr>
      <w:r>
        <w:t>Factory Default settings</w:t>
      </w:r>
    </w:p>
    <w:p w14:paraId="04673A12" w14:textId="717A9D1B" w:rsidR="001E39B8" w:rsidRPr="001E39B8" w:rsidRDefault="001E39B8" w:rsidP="001E39B8">
      <w:pPr>
        <w:pStyle w:val="Heading3"/>
      </w:pPr>
      <w:r>
        <w:t>Apogee Deployments</w:t>
      </w:r>
    </w:p>
    <w:p w14:paraId="727D701B" w14:textId="1C6AB594" w:rsidR="00D6573F" w:rsidRPr="00B82ADB" w:rsidRDefault="00D6573F" w:rsidP="00D6573F">
      <w:r>
        <w:t xml:space="preserve">The Blue Raven default settings </w:t>
      </w:r>
      <w:r w:rsidR="00875A86">
        <w:t xml:space="preserve">assign two </w:t>
      </w:r>
      <w:r w:rsidR="0006125D">
        <w:t xml:space="preserve">outputs for firing a charge at the </w:t>
      </w:r>
      <w:r w:rsidR="2E8E3B0F">
        <w:t>highest</w:t>
      </w:r>
      <w:r w:rsidR="0006125D">
        <w:t xml:space="preserve"> point of the rocket’s flight (</w:t>
      </w:r>
      <w:r w:rsidR="1ECFAC9C">
        <w:t>a</w:t>
      </w:r>
      <w:r w:rsidR="0006125D">
        <w:t xml:space="preserve">pogee).  The </w:t>
      </w:r>
      <w:r w:rsidR="00B82ADB">
        <w:t xml:space="preserve">primary output is assigned to the </w:t>
      </w:r>
      <w:r w:rsidR="002357CC">
        <w:t xml:space="preserve">channel labeled </w:t>
      </w:r>
      <w:r w:rsidR="00B82ADB">
        <w:t xml:space="preserve">“Apo” </w:t>
      </w:r>
      <w:r w:rsidR="002357CC">
        <w:t>on the board</w:t>
      </w:r>
      <w:r w:rsidR="2E8E3B0F">
        <w:t>,</w:t>
      </w:r>
      <w:r w:rsidR="00B82ADB">
        <w:t xml:space="preserve"> and the </w:t>
      </w:r>
      <w:r w:rsidR="004B3387">
        <w:t xml:space="preserve">channel labeled </w:t>
      </w:r>
      <w:r w:rsidR="00B82ADB">
        <w:t>“</w:t>
      </w:r>
      <w:r w:rsidR="00B82ADB" w:rsidRPr="00B82ADB">
        <w:t>3</w:t>
      </w:r>
      <w:r w:rsidR="00B82ADB">
        <w:t xml:space="preserve">rd” </w:t>
      </w:r>
      <w:commentRangeStart w:id="5"/>
      <w:commentRangeStart w:id="6"/>
      <w:r w:rsidR="00B82ADB">
        <w:t xml:space="preserve">is </w:t>
      </w:r>
      <w:r w:rsidR="2E8E3B0F">
        <w:t xml:space="preserve">by </w:t>
      </w:r>
      <w:r w:rsidR="00F25FC8">
        <w:t>default</w:t>
      </w:r>
      <w:r w:rsidR="00B82ADB">
        <w:t xml:space="preserve"> the backup</w:t>
      </w:r>
      <w:r w:rsidR="2E8E3B0F">
        <w:t xml:space="preserve"> output.</w:t>
      </w:r>
      <w:commentRangeEnd w:id="5"/>
      <w:r>
        <w:rPr>
          <w:rStyle w:val="CommentReference"/>
        </w:rPr>
        <w:commentReference w:id="5"/>
      </w:r>
      <w:commentRangeEnd w:id="6"/>
      <w:r w:rsidR="00F25FC8">
        <w:rPr>
          <w:rStyle w:val="CommentReference"/>
        </w:rPr>
        <w:commentReference w:id="6"/>
      </w:r>
      <w:r w:rsidR="00A7183F">
        <w:t xml:space="preserve">  Firing a charge at apogee can be used for deploying a parachute for a single-deployment rocket, for separating rocket sections</w:t>
      </w:r>
      <w:r w:rsidR="00F25FC8">
        <w:t>,</w:t>
      </w:r>
      <w:r w:rsidR="00A7183F">
        <w:t xml:space="preserve"> and/or deploying a smaller drogue chute for a rocket that has dual deployments.</w:t>
      </w:r>
    </w:p>
    <w:p w14:paraId="69E9BF49" w14:textId="44C4A6E3" w:rsidR="001D7C15" w:rsidRDefault="00205B0A" w:rsidP="001F121C">
      <w:r>
        <w:t>With the</w:t>
      </w:r>
      <w:r w:rsidR="001F121C">
        <w:t xml:space="preserve"> </w:t>
      </w:r>
      <w:r>
        <w:t>default settings for the</w:t>
      </w:r>
      <w:r w:rsidR="002F4362">
        <w:t xml:space="preserve"> </w:t>
      </w:r>
      <w:r w:rsidR="00E458FF">
        <w:t>“</w:t>
      </w:r>
      <w:r w:rsidR="002F4362">
        <w:t>Apo</w:t>
      </w:r>
      <w:r w:rsidR="00E458FF">
        <w:t>” channel</w:t>
      </w:r>
      <w:r>
        <w:t xml:space="preserve">, the Blue Raven </w:t>
      </w:r>
      <w:r w:rsidR="00301852">
        <w:t>first checks for</w:t>
      </w:r>
      <w:r w:rsidR="00782C20">
        <w:t xml:space="preserve"> motor burnout</w:t>
      </w:r>
      <w:r w:rsidR="002F4362">
        <w:t xml:space="preserve"> </w:t>
      </w:r>
      <w:r w:rsidR="00B902A4">
        <w:t xml:space="preserve">and then detects apogee </w:t>
      </w:r>
      <w:r w:rsidR="00E458FF">
        <w:t>based on</w:t>
      </w:r>
      <w:r w:rsidR="00F07BD7">
        <w:t xml:space="preserve"> fault-tolerant</w:t>
      </w:r>
      <w:r w:rsidR="00E458FF">
        <w:t xml:space="preserve"> apogee detection logic </w:t>
      </w:r>
      <w:r w:rsidR="00F07BD7">
        <w:t>that fires when 2 of 3 independent</w:t>
      </w:r>
      <w:r w:rsidR="00485C0A">
        <w:t xml:space="preserve"> </w:t>
      </w:r>
      <w:r w:rsidR="00E00DC7">
        <w:t xml:space="preserve">sensor </w:t>
      </w:r>
      <w:r w:rsidR="00F07BD7">
        <w:t>metho</w:t>
      </w:r>
      <w:r w:rsidR="00485C0A">
        <w:t xml:space="preserve">ds detect apogee.  </w:t>
      </w:r>
      <w:r w:rsidR="00E00DC7">
        <w:t>The three sensor votes are barometric pressure increasing</w:t>
      </w:r>
      <w:r w:rsidR="00A57059">
        <w:t xml:space="preserve"> (altitude </w:t>
      </w:r>
      <w:commentRangeStart w:id="7"/>
      <w:r w:rsidR="00A57059">
        <w:t>decreasing</w:t>
      </w:r>
      <w:commentRangeEnd w:id="7"/>
      <w:r w:rsidR="0014505A">
        <w:rPr>
          <w:rStyle w:val="CommentReference"/>
        </w:rPr>
        <w:commentReference w:id="7"/>
      </w:r>
      <w:r w:rsidR="00A57059">
        <w:t>)</w:t>
      </w:r>
      <w:r w:rsidR="00E00DC7">
        <w:t>, gyro-based flight tilt exceeding 90 degrees, and accel-only velocity estimate of less than 0 feet/second.</w:t>
      </w:r>
    </w:p>
    <w:p w14:paraId="7C9E4CA0" w14:textId="47432E2D" w:rsidR="004B2478" w:rsidRDefault="00B045D3" w:rsidP="001F121C">
      <w:r>
        <w:t>The</w:t>
      </w:r>
      <w:r w:rsidR="00EE450E">
        <w:t xml:space="preserve"> </w:t>
      </w:r>
      <w:r>
        <w:t>default</w:t>
      </w:r>
      <w:r w:rsidR="00735B6A">
        <w:t xml:space="preserve"> setting</w:t>
      </w:r>
      <w:r w:rsidR="006F1185">
        <w:t>s</w:t>
      </w:r>
      <w:r w:rsidR="00735B6A">
        <w:t xml:space="preserve"> on the </w:t>
      </w:r>
      <w:r w:rsidR="006F1185">
        <w:t>“</w:t>
      </w:r>
      <w:r w:rsidR="006F1185" w:rsidRPr="00B82ADB">
        <w:t>3</w:t>
      </w:r>
      <w:r w:rsidR="006F1185">
        <w:t>rd” channel</w:t>
      </w:r>
      <w:r>
        <w:t xml:space="preserve"> </w:t>
      </w:r>
      <w:proofErr w:type="gramStart"/>
      <w:r>
        <w:t>are</w:t>
      </w:r>
      <w:proofErr w:type="gramEnd"/>
      <w:r>
        <w:t xml:space="preserve"> for backup apogee deployments</w:t>
      </w:r>
      <w:r w:rsidR="00600612">
        <w:t>.  T</w:t>
      </w:r>
      <w:r w:rsidR="006F1185">
        <w:t xml:space="preserve">he Blue Raven </w:t>
      </w:r>
      <w:r w:rsidR="00B902A4">
        <w:t xml:space="preserve">checks for </w:t>
      </w:r>
      <w:r w:rsidR="00933B67">
        <w:t>barometric pressure increasing</w:t>
      </w:r>
      <w:r w:rsidR="00277D1D">
        <w:t>,</w:t>
      </w:r>
      <w:r w:rsidR="001D7C15">
        <w:t xml:space="preserve"> </w:t>
      </w:r>
      <w:r w:rsidR="00D13138">
        <w:t>but only when the accelerometer-measured velocity estimate is low enough tha</w:t>
      </w:r>
      <w:r w:rsidR="00335BDE">
        <w:t xml:space="preserve">t transonic </w:t>
      </w:r>
      <w:r w:rsidR="00277D1D">
        <w:t>or supersonic speeds won’t affect the pressure readings</w:t>
      </w:r>
      <w:r w:rsidR="00577CA3">
        <w:t>.</w:t>
      </w:r>
      <w:r w:rsidR="00600612">
        <w:t xml:space="preserve">  This is the same logic used in the Raven3 and Raven4 </w:t>
      </w:r>
      <w:r w:rsidR="00A36539">
        <w:t>altimeters</w:t>
      </w:r>
      <w:r w:rsidR="00600612">
        <w:t xml:space="preserve"> for the backup apogee</w:t>
      </w:r>
      <w:r w:rsidR="00397B95">
        <w:t>.</w:t>
      </w:r>
    </w:p>
    <w:p w14:paraId="67A60E4F" w14:textId="277D6FD1" w:rsidR="00577CA3" w:rsidRDefault="00577CA3" w:rsidP="00577CA3">
      <w:pPr>
        <w:pStyle w:val="Heading3"/>
      </w:pPr>
      <w:r>
        <w:t>Lower-altitude dual deployments</w:t>
      </w:r>
    </w:p>
    <w:p w14:paraId="5A6AE1A3" w14:textId="1770DA78" w:rsidR="0065569D" w:rsidRPr="0065569D" w:rsidRDefault="00B751FC" w:rsidP="0065569D">
      <w:r>
        <w:t>For rockets configured for dual deployments, the main chute is deployed at lower altitude</w:t>
      </w:r>
      <w:r w:rsidR="006613AD">
        <w:t>s to reduce the drift of the rocket in the wind.  The default settings for the channels labeled “Main” and “</w:t>
      </w:r>
      <w:r w:rsidR="006613AD" w:rsidRPr="0065569D">
        <w:t>4th</w:t>
      </w:r>
      <w:r w:rsidR="006613AD">
        <w:t>”</w:t>
      </w:r>
      <w:r w:rsidR="00E60A90">
        <w:t xml:space="preserve"> are for primary and backup main chute deployments, respectively.</w:t>
      </w:r>
    </w:p>
    <w:p w14:paraId="65C27FDC" w14:textId="202934FD" w:rsidR="001F121C" w:rsidRDefault="004E3F8D" w:rsidP="001F121C">
      <w:r>
        <w:t xml:space="preserve">The </w:t>
      </w:r>
      <w:r w:rsidR="00397B95">
        <w:t xml:space="preserve">default settings for the </w:t>
      </w:r>
      <w:r w:rsidR="00277D1D">
        <w:t>“Main</w:t>
      </w:r>
      <w:r w:rsidR="00397B95">
        <w:t>” channel</w:t>
      </w:r>
      <w:r w:rsidR="00D5199F">
        <w:t xml:space="preserve"> will fire </w:t>
      </w:r>
      <w:r w:rsidR="00F8383C">
        <w:t>after apogee</w:t>
      </w:r>
      <w:r w:rsidR="00D5199F">
        <w:t xml:space="preserve"> </w:t>
      </w:r>
      <w:r w:rsidR="2E8E3B0F">
        <w:t xml:space="preserve">at </w:t>
      </w:r>
      <w:r w:rsidR="00D5199F">
        <w:t>700 feet</w:t>
      </w:r>
      <w:r w:rsidR="2E8E3B0F">
        <w:t xml:space="preserve"> above ground level (AGL).</w:t>
      </w:r>
      <w:r w:rsidR="00D5199F">
        <w:t xml:space="preserve">   The </w:t>
      </w:r>
      <w:r w:rsidR="00834B66">
        <w:t xml:space="preserve">default settings for the </w:t>
      </w:r>
      <w:r w:rsidR="0065569D">
        <w:t>“</w:t>
      </w:r>
      <w:r w:rsidR="0065569D" w:rsidRPr="0065569D">
        <w:t>4th</w:t>
      </w:r>
      <w:r w:rsidR="0065569D">
        <w:t>”</w:t>
      </w:r>
      <w:r w:rsidR="00834B66">
        <w:t xml:space="preserve"> channel</w:t>
      </w:r>
      <w:r w:rsidR="004B60A7">
        <w:t xml:space="preserve"> turn on </w:t>
      </w:r>
      <w:r w:rsidR="0065569D">
        <w:t>the</w:t>
      </w:r>
      <w:r w:rsidR="004B60A7">
        <w:t xml:space="preserve"> output during the descent</w:t>
      </w:r>
      <w:r w:rsidR="00A57059">
        <w:t xml:space="preserve"> after the apogee </w:t>
      </w:r>
      <w:r w:rsidR="002B5FEE">
        <w:t>channel</w:t>
      </w:r>
      <w:r w:rsidR="00A57059">
        <w:t xml:space="preserve"> has </w:t>
      </w:r>
      <w:commentRangeStart w:id="8"/>
      <w:r w:rsidR="00A57059">
        <w:t>fired</w:t>
      </w:r>
      <w:commentRangeEnd w:id="8"/>
      <w:r w:rsidR="0014505A">
        <w:rPr>
          <w:rStyle w:val="CommentReference"/>
        </w:rPr>
        <w:commentReference w:id="8"/>
      </w:r>
      <w:r w:rsidR="004C667D">
        <w:t xml:space="preserve"> when </w:t>
      </w:r>
      <w:r w:rsidR="004B60A7">
        <w:t xml:space="preserve">altitude falls below </w:t>
      </w:r>
      <w:r w:rsidR="00A23337">
        <w:t>a lower threshold of 500 feet</w:t>
      </w:r>
      <w:r w:rsidR="002B5FEE">
        <w:t xml:space="preserve"> AGL</w:t>
      </w:r>
      <w:r w:rsidR="00A23337">
        <w:t xml:space="preserve">.  </w:t>
      </w:r>
      <w:r w:rsidR="004E7722">
        <w:t>The 4</w:t>
      </w:r>
      <w:r w:rsidR="004E7722" w:rsidRPr="004E7722">
        <w:rPr>
          <w:vertAlign w:val="superscript"/>
        </w:rPr>
        <w:t>th</w:t>
      </w:r>
      <w:r w:rsidR="004E7722">
        <w:t xml:space="preserve"> channel can thus be used as a backup for the main deployment charge, or by itself</w:t>
      </w:r>
      <w:r w:rsidR="000C02A6">
        <w:t xml:space="preserve"> to deploy the chute at a lower altitude.</w:t>
      </w:r>
    </w:p>
    <w:p w14:paraId="418950D8" w14:textId="28C4AAE4" w:rsidR="00916B01" w:rsidRDefault="004A61A3" w:rsidP="00D9282B">
      <w:pPr>
        <w:pStyle w:val="Heading2"/>
      </w:pPr>
      <w:r>
        <w:t>Function</w:t>
      </w:r>
      <w:r w:rsidR="003F3AAD">
        <w:t>-based deployment settings</w:t>
      </w:r>
      <w:r>
        <w:t xml:space="preserve"> with tailored customization</w:t>
      </w:r>
    </w:p>
    <w:p w14:paraId="6EAB732E" w14:textId="5E26026B" w:rsidR="001F4D13" w:rsidRPr="001F4D13" w:rsidRDefault="00E4487F" w:rsidP="001F4D13">
      <w:r>
        <w:t xml:space="preserve">The Blue Raven phone app makes it easy to customize the output channels for your application.  Standard output functions like apogee and main chute deployments, </w:t>
      </w:r>
      <w:r w:rsidR="00D53432">
        <w:t xml:space="preserve">stage separation, and motor </w:t>
      </w:r>
      <w:proofErr w:type="spellStart"/>
      <w:r w:rsidR="00D53432">
        <w:t>airstarts</w:t>
      </w:r>
      <w:proofErr w:type="spellEnd"/>
      <w:r w:rsidR="00D53432">
        <w:t xml:space="preserve"> can be assigned to </w:t>
      </w:r>
      <w:r w:rsidR="00A36539">
        <w:t>any of the four</w:t>
      </w:r>
      <w:r w:rsidR="00D3567F">
        <w:t xml:space="preserve"> hardware channels on the board.  Each function </w:t>
      </w:r>
      <w:r w:rsidR="00752535">
        <w:t xml:space="preserve">has a setup screen with commonly-adjusted settings that are relevant for that function, for example </w:t>
      </w:r>
      <w:r w:rsidR="000736DB">
        <w:t xml:space="preserve">deployment altitude for the main chute function, or tilt limits for the </w:t>
      </w:r>
      <w:proofErr w:type="spellStart"/>
      <w:r w:rsidR="000736DB">
        <w:t>airstart</w:t>
      </w:r>
      <w:proofErr w:type="spellEnd"/>
      <w:r w:rsidR="000736DB">
        <w:t xml:space="preserve"> function.</w:t>
      </w:r>
    </w:p>
    <w:p w14:paraId="0CDCEAE6" w14:textId="1E1C2902" w:rsidR="004A61A3" w:rsidRDefault="004A61A3" w:rsidP="004A61A3">
      <w:r>
        <w:lastRenderedPageBreak/>
        <w:t>&lt;Description of phone app screens to be added&gt;</w:t>
      </w:r>
    </w:p>
    <w:p w14:paraId="644B353F" w14:textId="4B6306A7" w:rsidR="004A61A3" w:rsidRPr="004A61A3" w:rsidRDefault="004A61A3" w:rsidP="004A61A3">
      <w:pPr>
        <w:pStyle w:val="Heading2"/>
      </w:pPr>
      <w:r>
        <w:t>Full customiz</w:t>
      </w:r>
      <w:r w:rsidR="00B02AA5">
        <w:t>ation of deployment logic</w:t>
      </w:r>
    </w:p>
    <w:p w14:paraId="7334D257" w14:textId="7ADBE355" w:rsidR="000A06B5" w:rsidRDefault="00685966" w:rsidP="00A22F94">
      <w:r>
        <w:t>With the custom</w:t>
      </w:r>
      <w:r w:rsidR="00DC2E47">
        <w:t xml:space="preserve"> settings</w:t>
      </w:r>
      <w:r>
        <w:t xml:space="preserve"> option, </w:t>
      </w:r>
      <w:proofErr w:type="gramStart"/>
      <w:r w:rsidR="003F2F83">
        <w:t>all</w:t>
      </w:r>
      <w:r w:rsidR="00DC2E47">
        <w:t xml:space="preserve"> </w:t>
      </w:r>
      <w:r w:rsidR="003F2F83">
        <w:t>of</w:t>
      </w:r>
      <w:proofErr w:type="gramEnd"/>
      <w:r w:rsidR="003F2F83">
        <w:t xml:space="preserve"> </w:t>
      </w:r>
      <w:r w:rsidR="00DC2E47">
        <w:t xml:space="preserve">the possible </w:t>
      </w:r>
      <w:r w:rsidR="003F2F83">
        <w:t xml:space="preserve">logic settings and thresholds are available for each channel.  </w:t>
      </w:r>
      <w:r w:rsidR="005B1DDA">
        <w:t>Each</w:t>
      </w:r>
      <w:r w:rsidR="00E76B41">
        <w:t xml:space="preserve"> channel</w:t>
      </w:r>
      <w:r w:rsidR="0027039B">
        <w:t xml:space="preserve"> </w:t>
      </w:r>
      <w:r w:rsidR="000143A0">
        <w:t xml:space="preserve">has a primary set and a backup set of events that can be checked.   When all the </w:t>
      </w:r>
      <w:r w:rsidR="0027039B">
        <w:t xml:space="preserve">selected </w:t>
      </w:r>
      <w:r w:rsidR="00ED1106">
        <w:t>events</w:t>
      </w:r>
      <w:r w:rsidR="0027039B">
        <w:t xml:space="preserve"> </w:t>
      </w:r>
      <w:r w:rsidR="00ED1106">
        <w:t>of either the primary or the backup set are true, then the channel turns on</w:t>
      </w:r>
      <w:r w:rsidR="00564CBC">
        <w:t xml:space="preserve">.  </w:t>
      </w:r>
      <w:r w:rsidR="00CB5A6B">
        <w:t>The “&lt;”</w:t>
      </w:r>
      <w:r w:rsidR="7BE20ED4">
        <w:t xml:space="preserve"> (less than)</w:t>
      </w:r>
      <w:r w:rsidR="00CB5A6B">
        <w:t xml:space="preserve"> or “&gt;”</w:t>
      </w:r>
      <w:r w:rsidR="313A8560">
        <w:t xml:space="preserve"> (greater than)</w:t>
      </w:r>
      <w:r w:rsidR="00CB5A6B">
        <w:t xml:space="preserve"> symbols</w:t>
      </w:r>
      <w:r>
        <w:t xml:space="preserve"> in the table below</w:t>
      </w:r>
      <w:r w:rsidR="00CB5A6B">
        <w:t xml:space="preserve"> show </w:t>
      </w:r>
      <w:r w:rsidR="00C1380A">
        <w:t xml:space="preserve">the condition </w:t>
      </w:r>
      <w:r w:rsidR="00091053">
        <w:t>that makes an event</w:t>
      </w:r>
      <w:r w:rsidR="00C1380A">
        <w:t xml:space="preserve"> true.  For example, the AGL1 </w:t>
      </w:r>
      <w:r w:rsidR="00091053">
        <w:t>event</w:t>
      </w:r>
      <w:r w:rsidR="00C1380A">
        <w:t xml:space="preserve"> becomes true when the altitude is less than 700 feet</w:t>
      </w:r>
      <w:r w:rsidR="002D2774">
        <w:t>, and it is false otherwise</w:t>
      </w:r>
      <w:r w:rsidR="00C1380A">
        <w:t>.</w:t>
      </w:r>
      <w:r w:rsidR="005E14A6" w:rsidRPr="005E14A6">
        <w:t xml:space="preserve"> </w:t>
      </w:r>
      <w:r w:rsidR="005E14A6">
        <w:t xml:space="preserve"> All thresholds are checked 50 times per second.  Except for the NOMANG and apogee checks, each </w:t>
      </w:r>
      <w:r w:rsidR="004C0D1F">
        <w:t xml:space="preserve">of the following </w:t>
      </w:r>
      <w:r w:rsidR="005E14A6">
        <w:t>check</w:t>
      </w:r>
      <w:r w:rsidR="004C0D1F">
        <w:t>s</w:t>
      </w:r>
      <w:r w:rsidR="005E14A6">
        <w:t xml:space="preserve"> can become true or false each time it is checked</w:t>
      </w:r>
      <w:r w:rsidR="55ABC74A">
        <w:t>,</w:t>
      </w:r>
      <w:r w:rsidR="005E14A6">
        <w:t xml:space="preserve"> regardless of the previous state.  The “nominal ascent” check controlled by the NOMANG threshold is latched for the remainder of the flight after the first time it goes false</w:t>
      </w:r>
      <w:r w:rsidR="00AC5E6D">
        <w:t>, and the apogee event is latched true</w:t>
      </w:r>
      <w:r w:rsidR="009513E0">
        <w:t xml:space="preserve"> after apogee is detected.</w:t>
      </w:r>
    </w:p>
    <w:p w14:paraId="6E419576" w14:textId="677E9266" w:rsidR="00CB7858" w:rsidRDefault="00CB7858" w:rsidP="005D20C6">
      <w:pPr>
        <w:keepNext/>
      </w:pPr>
      <w:r>
        <w:t xml:space="preserve">The following </w:t>
      </w:r>
      <w:r w:rsidR="005D20C6">
        <w:t>events have thresholds that are individually adjustable for each channel:</w:t>
      </w:r>
    </w:p>
    <w:tbl>
      <w:tblPr>
        <w:tblStyle w:val="TableGrid"/>
        <w:tblW w:w="9355" w:type="dxa"/>
        <w:tblLook w:val="04A0" w:firstRow="1" w:lastRow="0" w:firstColumn="1" w:lastColumn="0" w:noHBand="0" w:noVBand="1"/>
      </w:tblPr>
      <w:tblGrid>
        <w:gridCol w:w="1525"/>
        <w:gridCol w:w="360"/>
        <w:gridCol w:w="900"/>
        <w:gridCol w:w="6570"/>
      </w:tblGrid>
      <w:tr w:rsidR="00AD50EF" w:rsidRPr="009F54F0" w14:paraId="751749D2" w14:textId="77777777" w:rsidTr="009B06B2">
        <w:trPr>
          <w:cantSplit/>
          <w:trHeight w:val="290"/>
        </w:trPr>
        <w:tc>
          <w:tcPr>
            <w:tcW w:w="1525" w:type="dxa"/>
            <w:noWrap/>
          </w:tcPr>
          <w:p w14:paraId="40A7B04B" w14:textId="04BAA1D4" w:rsidR="00AD50EF" w:rsidRPr="00F57551" w:rsidRDefault="00D408E9" w:rsidP="00387285">
            <w:pPr>
              <w:keepNext/>
              <w:keepLines/>
              <w:rPr>
                <w:rFonts w:ascii="Calibri" w:eastAsia="Times New Roman" w:hAnsi="Calibri" w:cs="Calibri"/>
                <w:b/>
                <w:bCs/>
                <w:color w:val="000000"/>
              </w:rPr>
            </w:pPr>
            <w:r w:rsidRPr="00F57551">
              <w:rPr>
                <w:rFonts w:ascii="Calibri" w:eastAsia="Times New Roman" w:hAnsi="Calibri" w:cs="Calibri"/>
                <w:b/>
                <w:bCs/>
                <w:color w:val="000000"/>
              </w:rPr>
              <w:t xml:space="preserve">Event </w:t>
            </w:r>
            <w:r w:rsidR="00AD50EF" w:rsidRPr="00F57551">
              <w:rPr>
                <w:rFonts w:ascii="Calibri" w:eastAsia="Times New Roman" w:hAnsi="Calibri" w:cs="Calibri"/>
                <w:b/>
                <w:bCs/>
                <w:color w:val="000000"/>
              </w:rPr>
              <w:t>Mnemonic</w:t>
            </w:r>
          </w:p>
        </w:tc>
        <w:tc>
          <w:tcPr>
            <w:tcW w:w="360" w:type="dxa"/>
          </w:tcPr>
          <w:p w14:paraId="14DB6CDE" w14:textId="7DA9ABD6" w:rsidR="00AD50EF" w:rsidRPr="00F57551" w:rsidRDefault="00AD50EF" w:rsidP="00387285">
            <w:pPr>
              <w:keepNext/>
              <w:keepLines/>
              <w:jc w:val="center"/>
              <w:rPr>
                <w:rFonts w:ascii="Calibri" w:eastAsia="Times New Roman" w:hAnsi="Calibri" w:cs="Calibri"/>
                <w:b/>
                <w:bCs/>
                <w:color w:val="000000"/>
              </w:rPr>
            </w:pPr>
          </w:p>
        </w:tc>
        <w:tc>
          <w:tcPr>
            <w:tcW w:w="900" w:type="dxa"/>
            <w:noWrap/>
          </w:tcPr>
          <w:p w14:paraId="7C22F639" w14:textId="02F64F9C" w:rsidR="00AD50EF" w:rsidRPr="00F57551" w:rsidRDefault="00CB7858" w:rsidP="00387285">
            <w:pPr>
              <w:keepNext/>
              <w:keepLines/>
              <w:jc w:val="center"/>
              <w:rPr>
                <w:rFonts w:ascii="Calibri" w:eastAsia="Times New Roman" w:hAnsi="Calibri" w:cs="Calibri"/>
                <w:b/>
                <w:bCs/>
                <w:color w:val="000000"/>
              </w:rPr>
            </w:pPr>
            <w:r>
              <w:rPr>
                <w:rFonts w:ascii="Calibri" w:eastAsia="Times New Roman" w:hAnsi="Calibri" w:cs="Calibri"/>
                <w:b/>
                <w:bCs/>
                <w:color w:val="000000"/>
              </w:rPr>
              <w:t xml:space="preserve">Default </w:t>
            </w:r>
            <w:r w:rsidR="00AD50EF" w:rsidRPr="00F57551">
              <w:rPr>
                <w:rFonts w:ascii="Calibri" w:eastAsia="Times New Roman" w:hAnsi="Calibri" w:cs="Calibri"/>
                <w:b/>
                <w:bCs/>
                <w:color w:val="000000"/>
              </w:rPr>
              <w:t>Value</w:t>
            </w:r>
          </w:p>
        </w:tc>
        <w:tc>
          <w:tcPr>
            <w:tcW w:w="6570" w:type="dxa"/>
          </w:tcPr>
          <w:p w14:paraId="644CE5C3" w14:textId="3BF463B6" w:rsidR="00AD50EF" w:rsidRPr="00F57551" w:rsidRDefault="00F323AB" w:rsidP="00387285">
            <w:pPr>
              <w:keepNext/>
              <w:keepLines/>
              <w:jc w:val="center"/>
              <w:rPr>
                <w:rFonts w:ascii="Calibri" w:eastAsia="Times New Roman" w:hAnsi="Calibri" w:cs="Calibri"/>
                <w:b/>
                <w:bCs/>
                <w:color w:val="000000"/>
              </w:rPr>
            </w:pPr>
            <w:r w:rsidRPr="00F57551">
              <w:rPr>
                <w:rFonts w:ascii="Calibri" w:eastAsia="Times New Roman" w:hAnsi="Calibri" w:cs="Calibri"/>
                <w:b/>
                <w:bCs/>
                <w:color w:val="000000"/>
              </w:rPr>
              <w:t>Units and typical use case</w:t>
            </w:r>
          </w:p>
        </w:tc>
      </w:tr>
      <w:tr w:rsidR="00AD50EF" w:rsidRPr="009F54F0" w14:paraId="7E397C27" w14:textId="44690147" w:rsidTr="009B06B2">
        <w:trPr>
          <w:cantSplit/>
          <w:trHeight w:val="290"/>
        </w:trPr>
        <w:tc>
          <w:tcPr>
            <w:tcW w:w="1525" w:type="dxa"/>
            <w:noWrap/>
            <w:hideMark/>
          </w:tcPr>
          <w:p w14:paraId="3EB80019" w14:textId="77777777" w:rsidR="00AD50EF" w:rsidRPr="009F54F0" w:rsidRDefault="00AD50EF" w:rsidP="00387285">
            <w:pPr>
              <w:keepLines/>
              <w:rPr>
                <w:rFonts w:ascii="Calibri" w:eastAsia="Times New Roman" w:hAnsi="Calibri" w:cs="Calibri"/>
                <w:color w:val="000000"/>
              </w:rPr>
            </w:pPr>
            <w:r w:rsidRPr="009F54F0">
              <w:rPr>
                <w:rFonts w:ascii="Calibri" w:eastAsia="Times New Roman" w:hAnsi="Calibri" w:cs="Calibri"/>
                <w:color w:val="000000"/>
              </w:rPr>
              <w:t>AGL1</w:t>
            </w:r>
          </w:p>
        </w:tc>
        <w:tc>
          <w:tcPr>
            <w:tcW w:w="360" w:type="dxa"/>
          </w:tcPr>
          <w:p w14:paraId="55E11BC8" w14:textId="4A50D474" w:rsidR="00AD50EF" w:rsidRPr="009F54F0" w:rsidRDefault="00AD50EF" w:rsidP="00387285">
            <w:pPr>
              <w:keepLines/>
              <w:jc w:val="center"/>
              <w:rPr>
                <w:rFonts w:ascii="Calibri" w:eastAsia="Times New Roman" w:hAnsi="Calibri" w:cs="Calibri"/>
                <w:color w:val="000000"/>
              </w:rPr>
            </w:pPr>
            <w:r>
              <w:rPr>
                <w:rFonts w:ascii="Calibri" w:eastAsia="Times New Roman" w:hAnsi="Calibri" w:cs="Calibri"/>
                <w:color w:val="000000"/>
              </w:rPr>
              <w:t>&lt;</w:t>
            </w:r>
          </w:p>
        </w:tc>
        <w:tc>
          <w:tcPr>
            <w:tcW w:w="900" w:type="dxa"/>
            <w:noWrap/>
            <w:hideMark/>
          </w:tcPr>
          <w:p w14:paraId="33E89F71" w14:textId="4352ADC4" w:rsidR="00AD50EF" w:rsidRPr="009F54F0" w:rsidRDefault="00AD50EF" w:rsidP="00387285">
            <w:pPr>
              <w:keepLines/>
              <w:jc w:val="center"/>
              <w:rPr>
                <w:rFonts w:ascii="Calibri" w:eastAsia="Times New Roman" w:hAnsi="Calibri" w:cs="Calibri"/>
                <w:color w:val="000000"/>
              </w:rPr>
            </w:pPr>
            <w:r w:rsidRPr="009F54F0">
              <w:rPr>
                <w:rFonts w:ascii="Calibri" w:eastAsia="Times New Roman" w:hAnsi="Calibri" w:cs="Calibri"/>
                <w:color w:val="000000"/>
              </w:rPr>
              <w:t>700</w:t>
            </w:r>
          </w:p>
        </w:tc>
        <w:tc>
          <w:tcPr>
            <w:tcW w:w="6570" w:type="dxa"/>
          </w:tcPr>
          <w:p w14:paraId="0B62CA73" w14:textId="671B04C7" w:rsidR="00AD50EF" w:rsidRPr="009F54F0" w:rsidRDefault="00AD50EF" w:rsidP="00387285">
            <w:pPr>
              <w:keepLines/>
              <w:rPr>
                <w:rFonts w:ascii="Calibri" w:eastAsia="Times New Roman" w:hAnsi="Calibri" w:cs="Calibri"/>
                <w:color w:val="000000"/>
              </w:rPr>
            </w:pPr>
            <w:r>
              <w:rPr>
                <w:rFonts w:ascii="Calibri" w:eastAsia="Times New Roman" w:hAnsi="Calibri" w:cs="Calibri"/>
                <w:color w:val="000000"/>
              </w:rPr>
              <w:t xml:space="preserve">Feet.  </w:t>
            </w:r>
            <w:r w:rsidR="001B71FA">
              <w:rPr>
                <w:rFonts w:ascii="Calibri" w:eastAsia="Times New Roman" w:hAnsi="Calibri" w:cs="Calibri"/>
                <w:color w:val="000000"/>
              </w:rPr>
              <w:t>Barometric altitude for main chute deployment</w:t>
            </w:r>
          </w:p>
        </w:tc>
      </w:tr>
      <w:tr w:rsidR="00AD50EF" w:rsidRPr="009F54F0" w14:paraId="0AE94C8D" w14:textId="4D0C64F7" w:rsidTr="009B06B2">
        <w:trPr>
          <w:cantSplit/>
          <w:trHeight w:val="290"/>
        </w:trPr>
        <w:tc>
          <w:tcPr>
            <w:tcW w:w="1525" w:type="dxa"/>
            <w:noWrap/>
            <w:hideMark/>
          </w:tcPr>
          <w:p w14:paraId="7E5CD6A8" w14:textId="77777777" w:rsidR="00AD50EF" w:rsidRPr="009F54F0" w:rsidRDefault="00AD50EF" w:rsidP="00387285">
            <w:pPr>
              <w:keepLines/>
              <w:rPr>
                <w:rFonts w:ascii="Calibri" w:eastAsia="Times New Roman" w:hAnsi="Calibri" w:cs="Calibri"/>
                <w:color w:val="000000"/>
              </w:rPr>
            </w:pPr>
            <w:r w:rsidRPr="009F54F0">
              <w:rPr>
                <w:rFonts w:ascii="Calibri" w:eastAsia="Times New Roman" w:hAnsi="Calibri" w:cs="Calibri"/>
                <w:color w:val="000000"/>
              </w:rPr>
              <w:t>AGL2</w:t>
            </w:r>
          </w:p>
        </w:tc>
        <w:tc>
          <w:tcPr>
            <w:tcW w:w="360" w:type="dxa"/>
          </w:tcPr>
          <w:p w14:paraId="77E3D4A5" w14:textId="1C689069" w:rsidR="00AD50EF" w:rsidRDefault="00DA53CD" w:rsidP="00387285">
            <w:pPr>
              <w:keepLines/>
              <w:jc w:val="center"/>
              <w:rPr>
                <w:rFonts w:ascii="Calibri" w:eastAsia="Times New Roman" w:hAnsi="Calibri" w:cs="Calibri"/>
                <w:color w:val="000000"/>
              </w:rPr>
            </w:pPr>
            <w:r>
              <w:rPr>
                <w:rFonts w:ascii="Calibri" w:eastAsia="Times New Roman" w:hAnsi="Calibri" w:cs="Calibri"/>
                <w:color w:val="000000"/>
              </w:rPr>
              <w:t>&gt;</w:t>
            </w:r>
          </w:p>
        </w:tc>
        <w:tc>
          <w:tcPr>
            <w:tcW w:w="900" w:type="dxa"/>
            <w:noWrap/>
            <w:hideMark/>
          </w:tcPr>
          <w:p w14:paraId="4AA3D9DA" w14:textId="697CE82C" w:rsidR="00AD50EF" w:rsidRPr="009F54F0" w:rsidRDefault="00AD50EF" w:rsidP="00387285">
            <w:pPr>
              <w:keepLines/>
              <w:jc w:val="center"/>
              <w:rPr>
                <w:rFonts w:ascii="Calibri" w:eastAsia="Times New Roman" w:hAnsi="Calibri" w:cs="Calibri"/>
                <w:color w:val="000000"/>
              </w:rPr>
            </w:pPr>
            <w:r>
              <w:rPr>
                <w:rFonts w:ascii="Calibri" w:eastAsia="Times New Roman" w:hAnsi="Calibri" w:cs="Calibri"/>
                <w:color w:val="000000"/>
              </w:rPr>
              <w:t>1000</w:t>
            </w:r>
          </w:p>
        </w:tc>
        <w:tc>
          <w:tcPr>
            <w:tcW w:w="6570" w:type="dxa"/>
          </w:tcPr>
          <w:p w14:paraId="6F8A4340" w14:textId="149C756E" w:rsidR="00AD50EF" w:rsidRDefault="00440756" w:rsidP="00387285">
            <w:pPr>
              <w:keepLines/>
              <w:rPr>
                <w:rFonts w:ascii="Calibri" w:eastAsia="Times New Roman" w:hAnsi="Calibri" w:cs="Calibri"/>
                <w:color w:val="000000"/>
              </w:rPr>
            </w:pPr>
            <w:r>
              <w:rPr>
                <w:rFonts w:ascii="Calibri" w:eastAsia="Times New Roman" w:hAnsi="Calibri" w:cs="Calibri"/>
                <w:color w:val="000000"/>
              </w:rPr>
              <w:t xml:space="preserve">Feet.  </w:t>
            </w:r>
            <w:r w:rsidR="001B71FA">
              <w:rPr>
                <w:rFonts w:ascii="Calibri" w:eastAsia="Times New Roman" w:hAnsi="Calibri" w:cs="Calibri"/>
                <w:color w:val="000000"/>
              </w:rPr>
              <w:t>Barometric altitude for a</w:t>
            </w:r>
            <w:r w:rsidR="00F323AB">
              <w:rPr>
                <w:rFonts w:ascii="Calibri" w:eastAsia="Times New Roman" w:hAnsi="Calibri" w:cs="Calibri"/>
                <w:color w:val="000000"/>
              </w:rPr>
              <w:t>ltitude</w:t>
            </w:r>
            <w:r>
              <w:rPr>
                <w:rFonts w:ascii="Calibri" w:eastAsia="Times New Roman" w:hAnsi="Calibri" w:cs="Calibri"/>
                <w:color w:val="000000"/>
              </w:rPr>
              <w:t>-based staging ignition</w:t>
            </w:r>
          </w:p>
        </w:tc>
      </w:tr>
      <w:tr w:rsidR="00AD50EF" w:rsidRPr="009F54F0" w14:paraId="2AD5A148" w14:textId="384FF30C" w:rsidTr="009B06B2">
        <w:trPr>
          <w:cantSplit/>
          <w:trHeight w:val="290"/>
        </w:trPr>
        <w:tc>
          <w:tcPr>
            <w:tcW w:w="1525" w:type="dxa"/>
            <w:noWrap/>
            <w:hideMark/>
          </w:tcPr>
          <w:p w14:paraId="332A7439" w14:textId="77777777" w:rsidR="00AD50EF" w:rsidRPr="009F54F0" w:rsidRDefault="00AD50EF" w:rsidP="00387285">
            <w:pPr>
              <w:keepLines/>
              <w:rPr>
                <w:rFonts w:ascii="Calibri" w:eastAsia="Times New Roman" w:hAnsi="Calibri" w:cs="Calibri"/>
                <w:color w:val="000000"/>
              </w:rPr>
            </w:pPr>
            <w:r w:rsidRPr="009F54F0">
              <w:rPr>
                <w:rFonts w:ascii="Calibri" w:eastAsia="Times New Roman" w:hAnsi="Calibri" w:cs="Calibri"/>
                <w:color w:val="000000"/>
              </w:rPr>
              <w:t>FANG1</w:t>
            </w:r>
          </w:p>
        </w:tc>
        <w:tc>
          <w:tcPr>
            <w:tcW w:w="360" w:type="dxa"/>
          </w:tcPr>
          <w:p w14:paraId="51D2F6EE" w14:textId="7278DB1E" w:rsidR="00AD50EF" w:rsidRPr="009F54F0" w:rsidRDefault="00DA53CD" w:rsidP="00387285">
            <w:pPr>
              <w:keepLines/>
              <w:jc w:val="center"/>
              <w:rPr>
                <w:rFonts w:ascii="Calibri" w:eastAsia="Times New Roman" w:hAnsi="Calibri" w:cs="Calibri"/>
                <w:color w:val="000000"/>
              </w:rPr>
            </w:pPr>
            <w:r>
              <w:rPr>
                <w:rFonts w:ascii="Calibri" w:eastAsia="Times New Roman" w:hAnsi="Calibri" w:cs="Calibri"/>
                <w:color w:val="000000"/>
              </w:rPr>
              <w:t>&lt;</w:t>
            </w:r>
          </w:p>
        </w:tc>
        <w:tc>
          <w:tcPr>
            <w:tcW w:w="900" w:type="dxa"/>
            <w:noWrap/>
            <w:hideMark/>
          </w:tcPr>
          <w:p w14:paraId="7EB96E9E" w14:textId="7D061EAA" w:rsidR="00AD50EF" w:rsidRPr="009F54F0" w:rsidRDefault="001A2061" w:rsidP="00387285">
            <w:pPr>
              <w:keepLines/>
              <w:jc w:val="center"/>
              <w:rPr>
                <w:rFonts w:ascii="Calibri" w:eastAsia="Times New Roman" w:hAnsi="Calibri" w:cs="Calibri"/>
                <w:color w:val="000000"/>
              </w:rPr>
            </w:pPr>
            <w:r>
              <w:rPr>
                <w:rFonts w:ascii="Calibri" w:eastAsia="Times New Roman" w:hAnsi="Calibri" w:cs="Calibri"/>
                <w:color w:val="000000"/>
              </w:rPr>
              <w:t>7</w:t>
            </w:r>
            <w:r w:rsidR="005F0133">
              <w:rPr>
                <w:rFonts w:ascii="Calibri" w:eastAsia="Times New Roman" w:hAnsi="Calibri" w:cs="Calibri"/>
                <w:color w:val="000000"/>
              </w:rPr>
              <w:t>.0</w:t>
            </w:r>
          </w:p>
        </w:tc>
        <w:tc>
          <w:tcPr>
            <w:tcW w:w="6570" w:type="dxa"/>
          </w:tcPr>
          <w:p w14:paraId="6E2BE3E8" w14:textId="11979507" w:rsidR="00AD50EF" w:rsidRPr="009F54F0" w:rsidRDefault="001A2061" w:rsidP="00387285">
            <w:pPr>
              <w:keepLines/>
              <w:rPr>
                <w:rFonts w:ascii="Calibri" w:eastAsia="Times New Roman" w:hAnsi="Calibri" w:cs="Calibri"/>
                <w:color w:val="000000"/>
              </w:rPr>
            </w:pPr>
            <w:r>
              <w:rPr>
                <w:rFonts w:ascii="Calibri" w:eastAsia="Times New Roman" w:hAnsi="Calibri" w:cs="Calibri"/>
                <w:color w:val="000000"/>
              </w:rPr>
              <w:t xml:space="preserve">Degrees.  </w:t>
            </w:r>
            <w:r w:rsidR="005E51BD">
              <w:rPr>
                <w:rFonts w:ascii="Calibri" w:eastAsia="Times New Roman" w:hAnsi="Calibri" w:cs="Calibri"/>
                <w:color w:val="000000"/>
              </w:rPr>
              <w:t xml:space="preserve">Max allowable </w:t>
            </w:r>
            <w:r w:rsidR="007A3FCD">
              <w:rPr>
                <w:rFonts w:ascii="Calibri" w:eastAsia="Times New Roman" w:hAnsi="Calibri" w:cs="Calibri"/>
                <w:color w:val="000000"/>
              </w:rPr>
              <w:t xml:space="preserve">current </w:t>
            </w:r>
            <w:r w:rsidR="005E51BD">
              <w:rPr>
                <w:rFonts w:ascii="Calibri" w:eastAsia="Times New Roman" w:hAnsi="Calibri" w:cs="Calibri"/>
                <w:color w:val="000000"/>
              </w:rPr>
              <w:t>tilt</w:t>
            </w:r>
            <w:r w:rsidR="007A3FCD">
              <w:rPr>
                <w:rFonts w:ascii="Calibri" w:eastAsia="Times New Roman" w:hAnsi="Calibri" w:cs="Calibri"/>
                <w:color w:val="000000"/>
              </w:rPr>
              <w:t xml:space="preserve"> angle</w:t>
            </w:r>
          </w:p>
        </w:tc>
      </w:tr>
      <w:tr w:rsidR="00AD50EF" w:rsidRPr="009F54F0" w14:paraId="3DDA0753" w14:textId="1A709C32" w:rsidTr="009B06B2">
        <w:trPr>
          <w:cantSplit/>
          <w:trHeight w:val="290"/>
        </w:trPr>
        <w:tc>
          <w:tcPr>
            <w:tcW w:w="1525" w:type="dxa"/>
            <w:noWrap/>
            <w:hideMark/>
          </w:tcPr>
          <w:p w14:paraId="609900A0" w14:textId="77777777" w:rsidR="00AD50EF" w:rsidRPr="009F54F0" w:rsidRDefault="00AD50EF" w:rsidP="00387285">
            <w:pPr>
              <w:keepLines/>
              <w:rPr>
                <w:rFonts w:ascii="Calibri" w:eastAsia="Times New Roman" w:hAnsi="Calibri" w:cs="Calibri"/>
                <w:color w:val="000000"/>
              </w:rPr>
            </w:pPr>
            <w:r w:rsidRPr="009F54F0">
              <w:rPr>
                <w:rFonts w:ascii="Calibri" w:eastAsia="Times New Roman" w:hAnsi="Calibri" w:cs="Calibri"/>
                <w:color w:val="000000"/>
              </w:rPr>
              <w:t>FANG2</w:t>
            </w:r>
          </w:p>
        </w:tc>
        <w:tc>
          <w:tcPr>
            <w:tcW w:w="360" w:type="dxa"/>
          </w:tcPr>
          <w:p w14:paraId="7AB748A6" w14:textId="217AF8F9" w:rsidR="00AD50EF" w:rsidRPr="009F54F0" w:rsidRDefault="00DA53CD" w:rsidP="00387285">
            <w:pPr>
              <w:keepLines/>
              <w:jc w:val="center"/>
              <w:rPr>
                <w:rFonts w:ascii="Calibri" w:eastAsia="Times New Roman" w:hAnsi="Calibri" w:cs="Calibri"/>
                <w:color w:val="000000"/>
              </w:rPr>
            </w:pPr>
            <w:r>
              <w:rPr>
                <w:rFonts w:ascii="Calibri" w:eastAsia="Times New Roman" w:hAnsi="Calibri" w:cs="Calibri"/>
                <w:color w:val="000000"/>
              </w:rPr>
              <w:t>&gt;</w:t>
            </w:r>
          </w:p>
        </w:tc>
        <w:tc>
          <w:tcPr>
            <w:tcW w:w="900" w:type="dxa"/>
            <w:noWrap/>
            <w:hideMark/>
          </w:tcPr>
          <w:p w14:paraId="68B9E02D" w14:textId="3CB3A1F2" w:rsidR="00AD50EF" w:rsidRPr="009F54F0" w:rsidRDefault="00440756" w:rsidP="00387285">
            <w:pPr>
              <w:keepLines/>
              <w:jc w:val="center"/>
              <w:rPr>
                <w:rFonts w:ascii="Calibri" w:eastAsia="Times New Roman" w:hAnsi="Calibri" w:cs="Calibri"/>
                <w:color w:val="000000"/>
              </w:rPr>
            </w:pPr>
            <w:r>
              <w:rPr>
                <w:rFonts w:ascii="Calibri" w:eastAsia="Times New Roman" w:hAnsi="Calibri" w:cs="Calibri"/>
                <w:color w:val="000000"/>
              </w:rPr>
              <w:t>1</w:t>
            </w:r>
            <w:r w:rsidR="005A7D10">
              <w:rPr>
                <w:rFonts w:ascii="Calibri" w:eastAsia="Times New Roman" w:hAnsi="Calibri" w:cs="Calibri"/>
                <w:color w:val="000000"/>
              </w:rPr>
              <w:t>2</w:t>
            </w:r>
            <w:r w:rsidR="005F0133">
              <w:rPr>
                <w:rFonts w:ascii="Calibri" w:eastAsia="Times New Roman" w:hAnsi="Calibri" w:cs="Calibri"/>
                <w:color w:val="000000"/>
              </w:rPr>
              <w:t>.0</w:t>
            </w:r>
          </w:p>
        </w:tc>
        <w:tc>
          <w:tcPr>
            <w:tcW w:w="6570" w:type="dxa"/>
          </w:tcPr>
          <w:p w14:paraId="6D24FC5C" w14:textId="1D84B61E" w:rsidR="00AD50EF" w:rsidRPr="009F54F0" w:rsidRDefault="00487108" w:rsidP="00387285">
            <w:pPr>
              <w:keepLines/>
              <w:rPr>
                <w:rFonts w:ascii="Calibri" w:eastAsia="Times New Roman" w:hAnsi="Calibri" w:cs="Calibri"/>
                <w:color w:val="000000"/>
              </w:rPr>
            </w:pPr>
            <w:r>
              <w:rPr>
                <w:rFonts w:ascii="Calibri" w:eastAsia="Times New Roman" w:hAnsi="Calibri" w:cs="Calibri"/>
                <w:color w:val="000000"/>
              </w:rPr>
              <w:t>Degrees.</w:t>
            </w:r>
            <w:r w:rsidR="005E51BD">
              <w:rPr>
                <w:rFonts w:ascii="Calibri" w:eastAsia="Times New Roman" w:hAnsi="Calibri" w:cs="Calibri"/>
                <w:color w:val="000000"/>
              </w:rPr>
              <w:t xml:space="preserve">  </w:t>
            </w:r>
            <w:r w:rsidR="007A3FCD">
              <w:rPr>
                <w:rFonts w:ascii="Calibri" w:eastAsia="Times New Roman" w:hAnsi="Calibri" w:cs="Calibri"/>
                <w:color w:val="000000"/>
              </w:rPr>
              <w:t>Trigger an output when FANG2 angle is exceeded</w:t>
            </w:r>
          </w:p>
        </w:tc>
      </w:tr>
      <w:tr w:rsidR="00DA53CD" w:rsidRPr="009F54F0" w14:paraId="7A4678C8" w14:textId="77777777" w:rsidTr="009B06B2">
        <w:trPr>
          <w:cantSplit/>
          <w:trHeight w:val="290"/>
        </w:trPr>
        <w:tc>
          <w:tcPr>
            <w:tcW w:w="1525" w:type="dxa"/>
            <w:noWrap/>
          </w:tcPr>
          <w:p w14:paraId="423B5291" w14:textId="1FAC1B6D" w:rsidR="00DA53CD" w:rsidRPr="009F54F0" w:rsidRDefault="00DA53CD" w:rsidP="00387285">
            <w:pPr>
              <w:keepLines/>
              <w:rPr>
                <w:rFonts w:ascii="Calibri" w:eastAsia="Times New Roman" w:hAnsi="Calibri" w:cs="Calibri"/>
                <w:color w:val="000000"/>
              </w:rPr>
            </w:pPr>
            <w:r>
              <w:rPr>
                <w:rFonts w:ascii="Calibri" w:eastAsia="Times New Roman" w:hAnsi="Calibri" w:cs="Calibri"/>
                <w:color w:val="000000"/>
              </w:rPr>
              <w:t>FUTANG</w:t>
            </w:r>
          </w:p>
        </w:tc>
        <w:tc>
          <w:tcPr>
            <w:tcW w:w="360" w:type="dxa"/>
          </w:tcPr>
          <w:p w14:paraId="78DB604F" w14:textId="3A7B7C45" w:rsidR="00DA53CD" w:rsidRDefault="00DA53CD" w:rsidP="00387285">
            <w:pPr>
              <w:keepLines/>
              <w:jc w:val="center"/>
              <w:rPr>
                <w:rFonts w:ascii="Calibri" w:eastAsia="Times New Roman" w:hAnsi="Calibri" w:cs="Calibri"/>
                <w:color w:val="000000"/>
              </w:rPr>
            </w:pPr>
            <w:r>
              <w:rPr>
                <w:rFonts w:ascii="Calibri" w:eastAsia="Times New Roman" w:hAnsi="Calibri" w:cs="Calibri"/>
                <w:color w:val="000000"/>
              </w:rPr>
              <w:t>&gt;</w:t>
            </w:r>
          </w:p>
        </w:tc>
        <w:tc>
          <w:tcPr>
            <w:tcW w:w="900" w:type="dxa"/>
            <w:noWrap/>
          </w:tcPr>
          <w:p w14:paraId="130ABC86" w14:textId="2D60A256" w:rsidR="00DA53CD" w:rsidRPr="009F54F0" w:rsidRDefault="00312D10" w:rsidP="00387285">
            <w:pPr>
              <w:keepLines/>
              <w:jc w:val="center"/>
              <w:rPr>
                <w:rFonts w:ascii="Calibri" w:eastAsia="Times New Roman" w:hAnsi="Calibri" w:cs="Calibri"/>
                <w:color w:val="000000"/>
              </w:rPr>
            </w:pPr>
            <w:r>
              <w:rPr>
                <w:rFonts w:ascii="Calibri" w:eastAsia="Times New Roman" w:hAnsi="Calibri" w:cs="Calibri"/>
                <w:color w:val="000000"/>
              </w:rPr>
              <w:t>1</w:t>
            </w:r>
            <w:r w:rsidR="005A7D10">
              <w:rPr>
                <w:rFonts w:ascii="Calibri" w:eastAsia="Times New Roman" w:hAnsi="Calibri" w:cs="Calibri"/>
                <w:color w:val="000000"/>
              </w:rPr>
              <w:t>5</w:t>
            </w:r>
            <w:r w:rsidR="005F0133">
              <w:rPr>
                <w:rFonts w:ascii="Calibri" w:eastAsia="Times New Roman" w:hAnsi="Calibri" w:cs="Calibri"/>
                <w:color w:val="000000"/>
              </w:rPr>
              <w:t>.0</w:t>
            </w:r>
          </w:p>
        </w:tc>
        <w:tc>
          <w:tcPr>
            <w:tcW w:w="6570" w:type="dxa"/>
          </w:tcPr>
          <w:p w14:paraId="1DEF240B" w14:textId="5D8784C9" w:rsidR="00DA53CD" w:rsidRPr="009F54F0" w:rsidRDefault="005E51BD" w:rsidP="00387285">
            <w:pPr>
              <w:keepLines/>
              <w:rPr>
                <w:rFonts w:ascii="Calibri" w:eastAsia="Times New Roman" w:hAnsi="Calibri" w:cs="Calibri"/>
                <w:color w:val="000000"/>
              </w:rPr>
            </w:pPr>
            <w:r>
              <w:rPr>
                <w:rFonts w:ascii="Calibri" w:eastAsia="Times New Roman" w:hAnsi="Calibri" w:cs="Calibri"/>
                <w:color w:val="000000"/>
              </w:rPr>
              <w:t xml:space="preserve">Degrees.  </w:t>
            </w:r>
            <w:r w:rsidR="00745AB7">
              <w:rPr>
                <w:rFonts w:ascii="Calibri" w:eastAsia="Times New Roman" w:hAnsi="Calibri" w:cs="Calibri"/>
                <w:color w:val="000000"/>
              </w:rPr>
              <w:t>Future (+3 sec)</w:t>
            </w:r>
            <w:r w:rsidR="005A7D10">
              <w:rPr>
                <w:rFonts w:ascii="Calibri" w:eastAsia="Times New Roman" w:hAnsi="Calibri" w:cs="Calibri"/>
                <w:color w:val="000000"/>
              </w:rPr>
              <w:t xml:space="preserve"> expected</w:t>
            </w:r>
            <w:r w:rsidR="00745AB7">
              <w:rPr>
                <w:rFonts w:ascii="Calibri" w:eastAsia="Times New Roman" w:hAnsi="Calibri" w:cs="Calibri"/>
                <w:color w:val="000000"/>
              </w:rPr>
              <w:t xml:space="preserve"> tilt </w:t>
            </w:r>
            <w:r w:rsidR="005051D0">
              <w:rPr>
                <w:rFonts w:ascii="Calibri" w:eastAsia="Times New Roman" w:hAnsi="Calibri" w:cs="Calibri"/>
                <w:color w:val="000000"/>
              </w:rPr>
              <w:t>trigger</w:t>
            </w:r>
          </w:p>
        </w:tc>
      </w:tr>
      <w:tr w:rsidR="00DA53CD" w:rsidRPr="009F54F0" w14:paraId="56D712B0" w14:textId="77777777" w:rsidTr="009B06B2">
        <w:trPr>
          <w:cantSplit/>
          <w:trHeight w:val="290"/>
        </w:trPr>
        <w:tc>
          <w:tcPr>
            <w:tcW w:w="1525" w:type="dxa"/>
            <w:noWrap/>
          </w:tcPr>
          <w:p w14:paraId="57DB599D" w14:textId="719D4C0D" w:rsidR="00DA53CD" w:rsidRPr="009F54F0" w:rsidRDefault="00DA53CD" w:rsidP="00387285">
            <w:pPr>
              <w:keepLines/>
              <w:rPr>
                <w:rFonts w:ascii="Calibri" w:eastAsia="Times New Roman" w:hAnsi="Calibri" w:cs="Calibri"/>
                <w:color w:val="000000"/>
              </w:rPr>
            </w:pPr>
            <w:r>
              <w:rPr>
                <w:rFonts w:ascii="Calibri" w:eastAsia="Times New Roman" w:hAnsi="Calibri" w:cs="Calibri"/>
                <w:color w:val="000000"/>
              </w:rPr>
              <w:t>NOMANG</w:t>
            </w:r>
          </w:p>
        </w:tc>
        <w:tc>
          <w:tcPr>
            <w:tcW w:w="360" w:type="dxa"/>
          </w:tcPr>
          <w:p w14:paraId="1509B38E" w14:textId="7D19DBA8" w:rsidR="00DA53CD" w:rsidRDefault="00312D10" w:rsidP="00387285">
            <w:pPr>
              <w:keepLines/>
              <w:jc w:val="center"/>
              <w:rPr>
                <w:rFonts w:ascii="Calibri" w:eastAsia="Times New Roman" w:hAnsi="Calibri" w:cs="Calibri"/>
                <w:color w:val="000000"/>
              </w:rPr>
            </w:pPr>
            <w:r>
              <w:rPr>
                <w:rFonts w:ascii="Calibri" w:eastAsia="Times New Roman" w:hAnsi="Calibri" w:cs="Calibri"/>
                <w:color w:val="000000"/>
              </w:rPr>
              <w:t>&lt;</w:t>
            </w:r>
          </w:p>
        </w:tc>
        <w:tc>
          <w:tcPr>
            <w:tcW w:w="900" w:type="dxa"/>
            <w:noWrap/>
          </w:tcPr>
          <w:p w14:paraId="303A080F" w14:textId="1AE29E76" w:rsidR="00DA53CD" w:rsidRPr="009F54F0" w:rsidRDefault="00440756" w:rsidP="00387285">
            <w:pPr>
              <w:keepLines/>
              <w:jc w:val="center"/>
              <w:rPr>
                <w:rFonts w:ascii="Calibri" w:eastAsia="Times New Roman" w:hAnsi="Calibri" w:cs="Calibri"/>
                <w:color w:val="000000"/>
              </w:rPr>
            </w:pPr>
            <w:r>
              <w:rPr>
                <w:rFonts w:ascii="Calibri" w:eastAsia="Times New Roman" w:hAnsi="Calibri" w:cs="Calibri"/>
                <w:color w:val="000000"/>
              </w:rPr>
              <w:t>60</w:t>
            </w:r>
            <w:r w:rsidR="005F0133">
              <w:rPr>
                <w:rFonts w:ascii="Calibri" w:eastAsia="Times New Roman" w:hAnsi="Calibri" w:cs="Calibri"/>
                <w:color w:val="000000"/>
              </w:rPr>
              <w:t>.0</w:t>
            </w:r>
          </w:p>
        </w:tc>
        <w:tc>
          <w:tcPr>
            <w:tcW w:w="6570" w:type="dxa"/>
          </w:tcPr>
          <w:p w14:paraId="3D53E724" w14:textId="201B70F6" w:rsidR="00DA53CD" w:rsidRPr="009F54F0" w:rsidRDefault="00C95F98" w:rsidP="00387285">
            <w:pPr>
              <w:keepLines/>
              <w:rPr>
                <w:rFonts w:ascii="Calibri" w:eastAsia="Times New Roman" w:hAnsi="Calibri" w:cs="Calibri"/>
                <w:color w:val="000000"/>
              </w:rPr>
            </w:pPr>
            <w:r>
              <w:rPr>
                <w:rFonts w:ascii="Calibri" w:eastAsia="Times New Roman" w:hAnsi="Calibri" w:cs="Calibri"/>
                <w:color w:val="000000"/>
              </w:rPr>
              <w:t xml:space="preserve">Degrees.  </w:t>
            </w:r>
            <w:r w:rsidR="00DB336C">
              <w:rPr>
                <w:rFonts w:ascii="Calibri" w:eastAsia="Times New Roman" w:hAnsi="Calibri" w:cs="Calibri"/>
                <w:color w:val="000000"/>
              </w:rPr>
              <w:t>Maximum tilt angle for nominal ascent.  Latched</w:t>
            </w:r>
            <w:r w:rsidR="00C04C4C">
              <w:rPr>
                <w:rFonts w:ascii="Calibri" w:eastAsia="Times New Roman" w:hAnsi="Calibri" w:cs="Calibri"/>
                <w:color w:val="000000"/>
              </w:rPr>
              <w:t xml:space="preserve"> when false.</w:t>
            </w:r>
            <w:r w:rsidR="002E1DD9">
              <w:rPr>
                <w:rFonts w:ascii="Calibri" w:eastAsia="Times New Roman" w:hAnsi="Calibri" w:cs="Calibri"/>
                <w:color w:val="000000"/>
              </w:rPr>
              <w:t xml:space="preserve"> </w:t>
            </w:r>
          </w:p>
        </w:tc>
      </w:tr>
      <w:tr w:rsidR="00AD50EF" w:rsidRPr="009F54F0" w14:paraId="3F1BDD92" w14:textId="6B7222EF" w:rsidTr="009B06B2">
        <w:trPr>
          <w:cantSplit/>
          <w:trHeight w:val="290"/>
        </w:trPr>
        <w:tc>
          <w:tcPr>
            <w:tcW w:w="1525" w:type="dxa"/>
            <w:noWrap/>
            <w:hideMark/>
          </w:tcPr>
          <w:p w14:paraId="7057C0FC" w14:textId="77777777" w:rsidR="00AD50EF" w:rsidRPr="009F54F0" w:rsidRDefault="00AD50EF" w:rsidP="00387285">
            <w:pPr>
              <w:keepLines/>
              <w:rPr>
                <w:rFonts w:ascii="Calibri" w:eastAsia="Times New Roman" w:hAnsi="Calibri" w:cs="Calibri"/>
                <w:color w:val="000000"/>
              </w:rPr>
            </w:pPr>
            <w:r w:rsidRPr="009F54F0">
              <w:rPr>
                <w:rFonts w:ascii="Calibri" w:eastAsia="Times New Roman" w:hAnsi="Calibri" w:cs="Calibri"/>
                <w:color w:val="000000"/>
              </w:rPr>
              <w:t>Tval1</w:t>
            </w:r>
          </w:p>
        </w:tc>
        <w:tc>
          <w:tcPr>
            <w:tcW w:w="360" w:type="dxa"/>
          </w:tcPr>
          <w:p w14:paraId="647906EC" w14:textId="05AE31AA" w:rsidR="00AD50EF" w:rsidRPr="009F54F0" w:rsidRDefault="00DA53CD" w:rsidP="00387285">
            <w:pPr>
              <w:keepLines/>
              <w:jc w:val="center"/>
              <w:rPr>
                <w:rFonts w:ascii="Calibri" w:eastAsia="Times New Roman" w:hAnsi="Calibri" w:cs="Calibri"/>
                <w:color w:val="000000"/>
              </w:rPr>
            </w:pPr>
            <w:r>
              <w:rPr>
                <w:rFonts w:ascii="Calibri" w:eastAsia="Times New Roman" w:hAnsi="Calibri" w:cs="Calibri"/>
                <w:color w:val="000000"/>
              </w:rPr>
              <w:t>&lt;</w:t>
            </w:r>
          </w:p>
        </w:tc>
        <w:tc>
          <w:tcPr>
            <w:tcW w:w="900" w:type="dxa"/>
            <w:noWrap/>
            <w:hideMark/>
          </w:tcPr>
          <w:p w14:paraId="71936879" w14:textId="21647B0C" w:rsidR="00AD50EF" w:rsidRPr="009F54F0" w:rsidRDefault="00C04C4C" w:rsidP="00387285">
            <w:pPr>
              <w:keepLines/>
              <w:jc w:val="center"/>
              <w:rPr>
                <w:rFonts w:ascii="Calibri" w:eastAsia="Times New Roman" w:hAnsi="Calibri" w:cs="Calibri"/>
                <w:color w:val="000000"/>
              </w:rPr>
            </w:pPr>
            <w:r>
              <w:rPr>
                <w:rFonts w:ascii="Calibri" w:eastAsia="Times New Roman" w:hAnsi="Calibri" w:cs="Calibri"/>
                <w:color w:val="000000"/>
              </w:rPr>
              <w:t>2.5</w:t>
            </w:r>
          </w:p>
        </w:tc>
        <w:tc>
          <w:tcPr>
            <w:tcW w:w="6570" w:type="dxa"/>
          </w:tcPr>
          <w:p w14:paraId="14B32B08" w14:textId="5491570C" w:rsidR="00AD50EF" w:rsidRPr="009F54F0" w:rsidRDefault="00C04C4C" w:rsidP="00387285">
            <w:pPr>
              <w:keepLines/>
              <w:rPr>
                <w:rFonts w:ascii="Calibri" w:eastAsia="Times New Roman" w:hAnsi="Calibri" w:cs="Calibri"/>
                <w:color w:val="000000"/>
              </w:rPr>
            </w:pPr>
            <w:r>
              <w:rPr>
                <w:rFonts w:ascii="Calibri" w:eastAsia="Times New Roman" w:hAnsi="Calibri" w:cs="Calibri"/>
                <w:color w:val="000000"/>
              </w:rPr>
              <w:t xml:space="preserve">Seconds. </w:t>
            </w:r>
            <w:r w:rsidR="00EB0334">
              <w:rPr>
                <w:rFonts w:ascii="Calibri" w:eastAsia="Times New Roman" w:hAnsi="Calibri" w:cs="Calibri"/>
                <w:color w:val="000000"/>
              </w:rPr>
              <w:t xml:space="preserve">  </w:t>
            </w:r>
            <w:r w:rsidR="005E21B4">
              <w:rPr>
                <w:rFonts w:ascii="Calibri" w:eastAsia="Times New Roman" w:hAnsi="Calibri" w:cs="Calibri"/>
                <w:color w:val="000000"/>
              </w:rPr>
              <w:t>Inhibit output after time delay</w:t>
            </w:r>
          </w:p>
        </w:tc>
      </w:tr>
      <w:tr w:rsidR="00AD50EF" w:rsidRPr="009F54F0" w14:paraId="10A59E3B" w14:textId="7055F4A0" w:rsidTr="009B06B2">
        <w:trPr>
          <w:cantSplit/>
          <w:trHeight w:val="290"/>
        </w:trPr>
        <w:tc>
          <w:tcPr>
            <w:tcW w:w="1525" w:type="dxa"/>
            <w:noWrap/>
            <w:hideMark/>
          </w:tcPr>
          <w:p w14:paraId="2B100E5F" w14:textId="77777777" w:rsidR="00AD50EF" w:rsidRPr="009F54F0" w:rsidRDefault="00AD50EF" w:rsidP="00387285">
            <w:pPr>
              <w:keepLines/>
              <w:rPr>
                <w:rFonts w:ascii="Calibri" w:eastAsia="Times New Roman" w:hAnsi="Calibri" w:cs="Calibri"/>
                <w:color w:val="000000"/>
              </w:rPr>
            </w:pPr>
            <w:r w:rsidRPr="009F54F0">
              <w:rPr>
                <w:rFonts w:ascii="Calibri" w:eastAsia="Times New Roman" w:hAnsi="Calibri" w:cs="Calibri"/>
                <w:color w:val="000000"/>
              </w:rPr>
              <w:t>Tval2</w:t>
            </w:r>
          </w:p>
        </w:tc>
        <w:tc>
          <w:tcPr>
            <w:tcW w:w="360" w:type="dxa"/>
          </w:tcPr>
          <w:p w14:paraId="2481B59D" w14:textId="06B40BFF" w:rsidR="00AD50EF" w:rsidRPr="009F54F0" w:rsidRDefault="00DA53CD" w:rsidP="00387285">
            <w:pPr>
              <w:keepLines/>
              <w:jc w:val="center"/>
              <w:rPr>
                <w:rFonts w:ascii="Calibri" w:eastAsia="Times New Roman" w:hAnsi="Calibri" w:cs="Calibri"/>
                <w:color w:val="000000"/>
              </w:rPr>
            </w:pPr>
            <w:r>
              <w:rPr>
                <w:rFonts w:ascii="Calibri" w:eastAsia="Times New Roman" w:hAnsi="Calibri" w:cs="Calibri"/>
                <w:color w:val="000000"/>
              </w:rPr>
              <w:t>&gt;</w:t>
            </w:r>
          </w:p>
        </w:tc>
        <w:tc>
          <w:tcPr>
            <w:tcW w:w="900" w:type="dxa"/>
            <w:noWrap/>
            <w:hideMark/>
          </w:tcPr>
          <w:p w14:paraId="22040E4F" w14:textId="52AA4D73" w:rsidR="00AD50EF" w:rsidRPr="009F54F0" w:rsidRDefault="007D5E2C" w:rsidP="00387285">
            <w:pPr>
              <w:keepLines/>
              <w:jc w:val="center"/>
              <w:rPr>
                <w:rFonts w:ascii="Calibri" w:eastAsia="Times New Roman" w:hAnsi="Calibri" w:cs="Calibri"/>
                <w:color w:val="000000"/>
              </w:rPr>
            </w:pPr>
            <w:r>
              <w:rPr>
                <w:rFonts w:ascii="Calibri" w:eastAsia="Times New Roman" w:hAnsi="Calibri" w:cs="Calibri"/>
                <w:color w:val="000000"/>
              </w:rPr>
              <w:t>5.0</w:t>
            </w:r>
          </w:p>
        </w:tc>
        <w:tc>
          <w:tcPr>
            <w:tcW w:w="6570" w:type="dxa"/>
          </w:tcPr>
          <w:p w14:paraId="2C96909E" w14:textId="5B4828B7" w:rsidR="00AD50EF" w:rsidRPr="009F54F0" w:rsidRDefault="001E5C7F" w:rsidP="00387285">
            <w:pPr>
              <w:keepLines/>
              <w:rPr>
                <w:rFonts w:ascii="Calibri" w:eastAsia="Times New Roman" w:hAnsi="Calibri" w:cs="Calibri"/>
                <w:color w:val="000000"/>
              </w:rPr>
            </w:pPr>
            <w:r>
              <w:rPr>
                <w:rFonts w:ascii="Calibri" w:eastAsia="Times New Roman" w:hAnsi="Calibri" w:cs="Calibri"/>
                <w:color w:val="000000"/>
              </w:rPr>
              <w:t>Seconds.   Enable output after time delay</w:t>
            </w:r>
          </w:p>
        </w:tc>
      </w:tr>
      <w:tr w:rsidR="00AD50EF" w:rsidRPr="009F54F0" w14:paraId="59E35F35" w14:textId="747E9E22" w:rsidTr="009B06B2">
        <w:trPr>
          <w:cantSplit/>
          <w:trHeight w:val="290"/>
        </w:trPr>
        <w:tc>
          <w:tcPr>
            <w:tcW w:w="1525" w:type="dxa"/>
            <w:noWrap/>
            <w:hideMark/>
          </w:tcPr>
          <w:p w14:paraId="3CB3F362" w14:textId="77777777" w:rsidR="00AD50EF" w:rsidRPr="009F54F0" w:rsidRDefault="00AD50EF" w:rsidP="00387285">
            <w:pPr>
              <w:keepLines/>
              <w:rPr>
                <w:rFonts w:ascii="Calibri" w:eastAsia="Times New Roman" w:hAnsi="Calibri" w:cs="Calibri"/>
                <w:color w:val="000000"/>
              </w:rPr>
            </w:pPr>
            <w:r w:rsidRPr="009F54F0">
              <w:rPr>
                <w:rFonts w:ascii="Calibri" w:eastAsia="Times New Roman" w:hAnsi="Calibri" w:cs="Calibri"/>
                <w:color w:val="000000"/>
              </w:rPr>
              <w:t>Vel1</w:t>
            </w:r>
          </w:p>
        </w:tc>
        <w:tc>
          <w:tcPr>
            <w:tcW w:w="360" w:type="dxa"/>
          </w:tcPr>
          <w:p w14:paraId="771139EE" w14:textId="443CE2D2" w:rsidR="00AD50EF" w:rsidRPr="009F54F0" w:rsidRDefault="00DA53CD" w:rsidP="00387285">
            <w:pPr>
              <w:keepLines/>
              <w:jc w:val="center"/>
              <w:rPr>
                <w:rFonts w:ascii="Calibri" w:eastAsia="Times New Roman" w:hAnsi="Calibri" w:cs="Calibri"/>
                <w:color w:val="000000"/>
              </w:rPr>
            </w:pPr>
            <w:r>
              <w:rPr>
                <w:rFonts w:ascii="Calibri" w:eastAsia="Times New Roman" w:hAnsi="Calibri" w:cs="Calibri"/>
                <w:color w:val="000000"/>
              </w:rPr>
              <w:t>&lt;</w:t>
            </w:r>
          </w:p>
        </w:tc>
        <w:tc>
          <w:tcPr>
            <w:tcW w:w="900" w:type="dxa"/>
            <w:noWrap/>
            <w:hideMark/>
          </w:tcPr>
          <w:p w14:paraId="5E8CC80C" w14:textId="1D30C386" w:rsidR="00AD50EF" w:rsidRPr="009F54F0" w:rsidRDefault="00E93AD4" w:rsidP="00387285">
            <w:pPr>
              <w:keepLines/>
              <w:jc w:val="center"/>
              <w:rPr>
                <w:rFonts w:ascii="Calibri" w:eastAsia="Times New Roman" w:hAnsi="Calibri" w:cs="Calibri"/>
                <w:color w:val="000000"/>
              </w:rPr>
            </w:pPr>
            <w:r>
              <w:rPr>
                <w:rFonts w:ascii="Calibri" w:eastAsia="Times New Roman" w:hAnsi="Calibri" w:cs="Calibri"/>
                <w:color w:val="000000"/>
              </w:rPr>
              <w:t>400</w:t>
            </w:r>
          </w:p>
        </w:tc>
        <w:tc>
          <w:tcPr>
            <w:tcW w:w="6570" w:type="dxa"/>
          </w:tcPr>
          <w:p w14:paraId="388568D3" w14:textId="5F5F9876" w:rsidR="00AD50EF" w:rsidRPr="009F54F0" w:rsidRDefault="00E93AD4" w:rsidP="00387285">
            <w:pPr>
              <w:keepLines/>
              <w:rPr>
                <w:rFonts w:ascii="Calibri" w:eastAsia="Times New Roman" w:hAnsi="Calibri" w:cs="Calibri"/>
                <w:color w:val="000000"/>
              </w:rPr>
            </w:pPr>
            <w:r>
              <w:rPr>
                <w:rFonts w:ascii="Calibri" w:eastAsia="Times New Roman" w:hAnsi="Calibri" w:cs="Calibri"/>
                <w:color w:val="000000"/>
              </w:rPr>
              <w:t xml:space="preserve">Feet/sec.  </w:t>
            </w:r>
            <w:r w:rsidR="00462624">
              <w:rPr>
                <w:rFonts w:ascii="Calibri" w:eastAsia="Times New Roman" w:hAnsi="Calibri" w:cs="Calibri"/>
                <w:color w:val="000000"/>
              </w:rPr>
              <w:t xml:space="preserve">Transonic inhibit to avoid barometric </w:t>
            </w:r>
            <w:r w:rsidR="00973ADA">
              <w:rPr>
                <w:rFonts w:ascii="Calibri" w:eastAsia="Times New Roman" w:hAnsi="Calibri" w:cs="Calibri"/>
                <w:color w:val="000000"/>
              </w:rPr>
              <w:t>glitches</w:t>
            </w:r>
          </w:p>
        </w:tc>
      </w:tr>
      <w:tr w:rsidR="00AD50EF" w:rsidRPr="009F54F0" w14:paraId="7169B8A0" w14:textId="64853376" w:rsidTr="009B06B2">
        <w:trPr>
          <w:cantSplit/>
          <w:trHeight w:val="290"/>
        </w:trPr>
        <w:tc>
          <w:tcPr>
            <w:tcW w:w="1525" w:type="dxa"/>
            <w:noWrap/>
            <w:hideMark/>
          </w:tcPr>
          <w:p w14:paraId="02C84ED9" w14:textId="77777777" w:rsidR="00AD50EF" w:rsidRPr="009F54F0" w:rsidRDefault="00AD50EF" w:rsidP="00387285">
            <w:pPr>
              <w:keepLines/>
              <w:rPr>
                <w:rFonts w:ascii="Calibri" w:eastAsia="Times New Roman" w:hAnsi="Calibri" w:cs="Calibri"/>
                <w:color w:val="000000"/>
              </w:rPr>
            </w:pPr>
            <w:r w:rsidRPr="009F54F0">
              <w:rPr>
                <w:rFonts w:ascii="Calibri" w:eastAsia="Times New Roman" w:hAnsi="Calibri" w:cs="Calibri"/>
                <w:color w:val="000000"/>
              </w:rPr>
              <w:t>Vel2</w:t>
            </w:r>
          </w:p>
        </w:tc>
        <w:tc>
          <w:tcPr>
            <w:tcW w:w="360" w:type="dxa"/>
          </w:tcPr>
          <w:p w14:paraId="3C336459" w14:textId="6ED65A11" w:rsidR="00AD50EF" w:rsidRPr="009F54F0" w:rsidRDefault="00DA53CD" w:rsidP="00387285">
            <w:pPr>
              <w:keepLines/>
              <w:jc w:val="center"/>
              <w:rPr>
                <w:rFonts w:ascii="Calibri" w:eastAsia="Times New Roman" w:hAnsi="Calibri" w:cs="Calibri"/>
                <w:color w:val="000000"/>
              </w:rPr>
            </w:pPr>
            <w:r>
              <w:rPr>
                <w:rFonts w:ascii="Calibri" w:eastAsia="Times New Roman" w:hAnsi="Calibri" w:cs="Calibri"/>
                <w:color w:val="000000"/>
              </w:rPr>
              <w:t>&gt;</w:t>
            </w:r>
          </w:p>
        </w:tc>
        <w:tc>
          <w:tcPr>
            <w:tcW w:w="900" w:type="dxa"/>
            <w:noWrap/>
            <w:hideMark/>
          </w:tcPr>
          <w:p w14:paraId="59857F19" w14:textId="5F673B5E" w:rsidR="00AD50EF" w:rsidRPr="009F54F0" w:rsidRDefault="00973ADA" w:rsidP="00387285">
            <w:pPr>
              <w:keepLines/>
              <w:jc w:val="center"/>
              <w:rPr>
                <w:rFonts w:ascii="Calibri" w:eastAsia="Times New Roman" w:hAnsi="Calibri" w:cs="Calibri"/>
                <w:color w:val="000000"/>
              </w:rPr>
            </w:pPr>
            <w:r>
              <w:rPr>
                <w:rFonts w:ascii="Calibri" w:eastAsia="Times New Roman" w:hAnsi="Calibri" w:cs="Calibri"/>
                <w:color w:val="000000"/>
              </w:rPr>
              <w:t>3</w:t>
            </w:r>
            <w:r w:rsidR="00AD50EF" w:rsidRPr="009F54F0">
              <w:rPr>
                <w:rFonts w:ascii="Calibri" w:eastAsia="Times New Roman" w:hAnsi="Calibri" w:cs="Calibri"/>
                <w:color w:val="000000"/>
              </w:rPr>
              <w:t>00</w:t>
            </w:r>
          </w:p>
        </w:tc>
        <w:tc>
          <w:tcPr>
            <w:tcW w:w="6570" w:type="dxa"/>
          </w:tcPr>
          <w:p w14:paraId="651419D2" w14:textId="77DEA7A4" w:rsidR="00AD50EF" w:rsidRPr="009F54F0" w:rsidRDefault="00973ADA" w:rsidP="00387285">
            <w:pPr>
              <w:keepLines/>
              <w:rPr>
                <w:rFonts w:ascii="Calibri" w:eastAsia="Times New Roman" w:hAnsi="Calibri" w:cs="Calibri"/>
                <w:color w:val="000000"/>
              </w:rPr>
            </w:pPr>
            <w:r>
              <w:rPr>
                <w:rFonts w:ascii="Calibri" w:eastAsia="Times New Roman" w:hAnsi="Calibri" w:cs="Calibri"/>
                <w:color w:val="000000"/>
              </w:rPr>
              <w:t xml:space="preserve">Feet/sec.   </w:t>
            </w:r>
            <w:r w:rsidR="00AB7AD7">
              <w:rPr>
                <w:rFonts w:ascii="Calibri" w:eastAsia="Times New Roman" w:hAnsi="Calibri" w:cs="Calibri"/>
                <w:color w:val="000000"/>
              </w:rPr>
              <w:t>Inhibit stage ignition if going too slowly</w:t>
            </w:r>
          </w:p>
        </w:tc>
      </w:tr>
      <w:tr w:rsidR="00AD50EF" w:rsidRPr="009F54F0" w14:paraId="48E85AAB" w14:textId="27443D83" w:rsidTr="009B06B2">
        <w:trPr>
          <w:cantSplit/>
          <w:trHeight w:val="290"/>
        </w:trPr>
        <w:tc>
          <w:tcPr>
            <w:tcW w:w="1525" w:type="dxa"/>
            <w:noWrap/>
            <w:hideMark/>
          </w:tcPr>
          <w:p w14:paraId="7FDCBB19" w14:textId="77777777" w:rsidR="00AD50EF" w:rsidRPr="009F54F0" w:rsidRDefault="00AD50EF" w:rsidP="00387285">
            <w:pPr>
              <w:keepLines/>
              <w:rPr>
                <w:rFonts w:ascii="Calibri" w:eastAsia="Times New Roman" w:hAnsi="Calibri" w:cs="Calibri"/>
                <w:color w:val="000000"/>
              </w:rPr>
            </w:pPr>
            <w:r w:rsidRPr="009F54F0">
              <w:rPr>
                <w:rFonts w:ascii="Calibri" w:eastAsia="Times New Roman" w:hAnsi="Calibri" w:cs="Calibri"/>
                <w:color w:val="000000"/>
              </w:rPr>
              <w:t>Bvel1</w:t>
            </w:r>
          </w:p>
        </w:tc>
        <w:tc>
          <w:tcPr>
            <w:tcW w:w="360" w:type="dxa"/>
          </w:tcPr>
          <w:p w14:paraId="64FA00A0" w14:textId="1FDA9511" w:rsidR="00AD50EF" w:rsidRPr="009F54F0" w:rsidRDefault="00B8520B" w:rsidP="00387285">
            <w:pPr>
              <w:keepLines/>
              <w:jc w:val="center"/>
              <w:rPr>
                <w:rFonts w:ascii="Calibri" w:eastAsia="Times New Roman" w:hAnsi="Calibri" w:cs="Calibri"/>
                <w:color w:val="000000"/>
              </w:rPr>
            </w:pPr>
            <w:r>
              <w:rPr>
                <w:rFonts w:ascii="Calibri" w:eastAsia="Times New Roman" w:hAnsi="Calibri" w:cs="Calibri"/>
                <w:color w:val="000000"/>
              </w:rPr>
              <w:t>&lt;</w:t>
            </w:r>
          </w:p>
        </w:tc>
        <w:tc>
          <w:tcPr>
            <w:tcW w:w="900" w:type="dxa"/>
            <w:noWrap/>
            <w:hideMark/>
          </w:tcPr>
          <w:p w14:paraId="52029A5A" w14:textId="35BD4DDE" w:rsidR="00AD50EF" w:rsidRPr="009F54F0" w:rsidRDefault="00433039" w:rsidP="00387285">
            <w:pPr>
              <w:keepLines/>
              <w:jc w:val="center"/>
              <w:rPr>
                <w:rFonts w:ascii="Calibri" w:eastAsia="Times New Roman" w:hAnsi="Calibri" w:cs="Calibri"/>
                <w:color w:val="000000"/>
              </w:rPr>
            </w:pPr>
            <w:r>
              <w:rPr>
                <w:rFonts w:ascii="Calibri" w:eastAsia="Times New Roman" w:hAnsi="Calibri" w:cs="Calibri"/>
                <w:color w:val="000000"/>
              </w:rPr>
              <w:t>-200</w:t>
            </w:r>
          </w:p>
        </w:tc>
        <w:tc>
          <w:tcPr>
            <w:tcW w:w="6570" w:type="dxa"/>
          </w:tcPr>
          <w:p w14:paraId="7FF88747" w14:textId="466793B3" w:rsidR="00AD50EF" w:rsidRPr="009F54F0" w:rsidRDefault="00F462A0" w:rsidP="00387285">
            <w:pPr>
              <w:keepLines/>
              <w:rPr>
                <w:rFonts w:ascii="Calibri" w:eastAsia="Times New Roman" w:hAnsi="Calibri" w:cs="Calibri"/>
                <w:color w:val="000000"/>
              </w:rPr>
            </w:pPr>
            <w:r>
              <w:rPr>
                <w:rFonts w:ascii="Calibri" w:eastAsia="Times New Roman" w:hAnsi="Calibri" w:cs="Calibri"/>
                <w:color w:val="000000"/>
              </w:rPr>
              <w:t xml:space="preserve">Feet/sec.   </w:t>
            </w:r>
            <w:proofErr w:type="spellStart"/>
            <w:r w:rsidR="00B8520B">
              <w:rPr>
                <w:rFonts w:ascii="Calibri" w:eastAsia="Times New Roman" w:hAnsi="Calibri" w:cs="Calibri"/>
                <w:color w:val="000000"/>
              </w:rPr>
              <w:t>Baro</w:t>
            </w:r>
            <w:proofErr w:type="spellEnd"/>
            <w:r w:rsidR="00B8520B">
              <w:rPr>
                <w:rFonts w:ascii="Calibri" w:eastAsia="Times New Roman" w:hAnsi="Calibri" w:cs="Calibri"/>
                <w:color w:val="000000"/>
              </w:rPr>
              <w:t xml:space="preserve"> upward velocity.  </w:t>
            </w:r>
            <w:r>
              <w:rPr>
                <w:rFonts w:ascii="Calibri" w:eastAsia="Times New Roman" w:hAnsi="Calibri" w:cs="Calibri"/>
                <w:color w:val="000000"/>
              </w:rPr>
              <w:t>Early main deployment if apogee charge fails</w:t>
            </w:r>
            <w:r w:rsidR="0053494C">
              <w:rPr>
                <w:rFonts w:ascii="Calibri" w:eastAsia="Times New Roman" w:hAnsi="Calibri" w:cs="Calibri"/>
                <w:color w:val="000000"/>
              </w:rPr>
              <w:t xml:space="preserve"> and rocket is falling too fast</w:t>
            </w:r>
            <w:r w:rsidR="00E46386">
              <w:rPr>
                <w:rFonts w:ascii="Calibri" w:eastAsia="Times New Roman" w:hAnsi="Calibri" w:cs="Calibri"/>
                <w:color w:val="000000"/>
              </w:rPr>
              <w:t xml:space="preserve">.  Threshold is automatically adjusted </w:t>
            </w:r>
            <w:r w:rsidR="00932D8F">
              <w:rPr>
                <w:rFonts w:ascii="Calibri" w:eastAsia="Times New Roman" w:hAnsi="Calibri" w:cs="Calibri"/>
                <w:color w:val="000000"/>
              </w:rPr>
              <w:t>proportional to</w:t>
            </w:r>
            <w:r w:rsidR="00E46386">
              <w:rPr>
                <w:rFonts w:ascii="Calibri" w:eastAsia="Times New Roman" w:hAnsi="Calibri" w:cs="Calibri"/>
                <w:color w:val="000000"/>
              </w:rPr>
              <w:t xml:space="preserve"> barometric pressure </w:t>
            </w:r>
            <w:r w:rsidR="00932D8F">
              <w:rPr>
                <w:rFonts w:ascii="Calibri" w:eastAsia="Times New Roman" w:hAnsi="Calibri" w:cs="Calibri"/>
                <w:color w:val="000000"/>
              </w:rPr>
              <w:t>to account for lower density at</w:t>
            </w:r>
            <w:r w:rsidR="00E46386">
              <w:rPr>
                <w:rFonts w:ascii="Calibri" w:eastAsia="Times New Roman" w:hAnsi="Calibri" w:cs="Calibri"/>
                <w:color w:val="000000"/>
              </w:rPr>
              <w:t xml:space="preserve"> high altitudes</w:t>
            </w:r>
          </w:p>
        </w:tc>
      </w:tr>
      <w:tr w:rsidR="00A11924" w:rsidRPr="009F54F0" w14:paraId="17730308" w14:textId="77777777" w:rsidTr="009B06B2">
        <w:trPr>
          <w:cantSplit/>
          <w:trHeight w:val="290"/>
        </w:trPr>
        <w:tc>
          <w:tcPr>
            <w:tcW w:w="1525" w:type="dxa"/>
            <w:noWrap/>
          </w:tcPr>
          <w:p w14:paraId="4F188896" w14:textId="7C8FC875" w:rsidR="00A11924" w:rsidRPr="009F54F0" w:rsidRDefault="00A11924" w:rsidP="00387285">
            <w:pPr>
              <w:keepLines/>
              <w:rPr>
                <w:rFonts w:ascii="Calibri" w:eastAsia="Times New Roman" w:hAnsi="Calibri" w:cs="Calibri"/>
                <w:color w:val="000000"/>
              </w:rPr>
            </w:pPr>
            <w:r>
              <w:rPr>
                <w:rFonts w:ascii="Calibri" w:eastAsia="Times New Roman" w:hAnsi="Calibri" w:cs="Calibri"/>
                <w:color w:val="000000"/>
              </w:rPr>
              <w:t>BURNCOUNT</w:t>
            </w:r>
          </w:p>
        </w:tc>
        <w:tc>
          <w:tcPr>
            <w:tcW w:w="360" w:type="dxa"/>
          </w:tcPr>
          <w:p w14:paraId="7B3CD4AE" w14:textId="330A2E62" w:rsidR="00A11924" w:rsidRDefault="00A11924" w:rsidP="00387285">
            <w:pPr>
              <w:keepLines/>
              <w:jc w:val="center"/>
              <w:rPr>
                <w:rFonts w:ascii="Calibri" w:eastAsia="Times New Roman" w:hAnsi="Calibri" w:cs="Calibri"/>
                <w:color w:val="000000"/>
              </w:rPr>
            </w:pPr>
            <w:r>
              <w:rPr>
                <w:rFonts w:ascii="Calibri" w:eastAsia="Times New Roman" w:hAnsi="Calibri" w:cs="Calibri"/>
                <w:color w:val="000000"/>
              </w:rPr>
              <w:t>&gt;</w:t>
            </w:r>
          </w:p>
        </w:tc>
        <w:tc>
          <w:tcPr>
            <w:tcW w:w="900" w:type="dxa"/>
            <w:noWrap/>
          </w:tcPr>
          <w:p w14:paraId="67B81085" w14:textId="6536BE57" w:rsidR="00A11924" w:rsidRDefault="005E00E4" w:rsidP="00387285">
            <w:pPr>
              <w:keepLines/>
              <w:jc w:val="center"/>
              <w:rPr>
                <w:rFonts w:ascii="Calibri" w:eastAsia="Times New Roman" w:hAnsi="Calibri" w:cs="Calibri"/>
                <w:color w:val="000000"/>
              </w:rPr>
            </w:pPr>
            <w:r>
              <w:rPr>
                <w:rFonts w:ascii="Calibri" w:eastAsia="Times New Roman" w:hAnsi="Calibri" w:cs="Calibri"/>
                <w:color w:val="000000"/>
              </w:rPr>
              <w:t>1</w:t>
            </w:r>
          </w:p>
        </w:tc>
        <w:tc>
          <w:tcPr>
            <w:tcW w:w="6570" w:type="dxa"/>
          </w:tcPr>
          <w:p w14:paraId="1B5E9B28" w14:textId="60AD2312" w:rsidR="00A11924" w:rsidRDefault="005E00E4" w:rsidP="00387285">
            <w:pPr>
              <w:keepLines/>
              <w:rPr>
                <w:rFonts w:ascii="Calibri" w:eastAsia="Times New Roman" w:hAnsi="Calibri" w:cs="Calibri"/>
                <w:color w:val="000000"/>
              </w:rPr>
            </w:pPr>
            <w:r w:rsidRPr="5E77DD24">
              <w:rPr>
                <w:rFonts w:ascii="Calibri" w:eastAsia="Times New Roman" w:hAnsi="Calibri" w:cs="Calibri"/>
                <w:color w:val="000000" w:themeColor="text1"/>
              </w:rPr>
              <w:t>The burnout count increments each time a positive change in velocity</w:t>
            </w:r>
            <w:r w:rsidR="00876E77" w:rsidRPr="5E77DD24">
              <w:rPr>
                <w:rFonts w:ascii="Calibri" w:eastAsia="Times New Roman" w:hAnsi="Calibri" w:cs="Calibri"/>
                <w:color w:val="000000" w:themeColor="text1"/>
              </w:rPr>
              <w:t xml:space="preserve"> of at least 40 feet/second</w:t>
            </w:r>
            <w:r w:rsidRPr="5E77DD24">
              <w:rPr>
                <w:rFonts w:ascii="Calibri" w:eastAsia="Times New Roman" w:hAnsi="Calibri" w:cs="Calibri"/>
                <w:color w:val="000000" w:themeColor="text1"/>
              </w:rPr>
              <w:t xml:space="preserve"> has occurred </w:t>
            </w:r>
            <w:r w:rsidR="00876E77" w:rsidRPr="5E77DD24">
              <w:rPr>
                <w:rFonts w:ascii="Calibri" w:eastAsia="Times New Roman" w:hAnsi="Calibri" w:cs="Calibri"/>
                <w:color w:val="000000" w:themeColor="text1"/>
              </w:rPr>
              <w:t xml:space="preserve">followed by a </w:t>
            </w:r>
            <w:r w:rsidR="00DD2C55" w:rsidRPr="5E77DD24">
              <w:rPr>
                <w:rFonts w:ascii="Calibri" w:eastAsia="Times New Roman" w:hAnsi="Calibri" w:cs="Calibri"/>
                <w:color w:val="000000" w:themeColor="text1"/>
              </w:rPr>
              <w:t xml:space="preserve">deceleration of at least 5 feet per second.  This can be used to gate events after a </w:t>
            </w:r>
            <w:r w:rsidR="004A118E" w:rsidRPr="5E77DD24">
              <w:rPr>
                <w:rFonts w:ascii="Calibri" w:eastAsia="Times New Roman" w:hAnsi="Calibri" w:cs="Calibri"/>
                <w:color w:val="000000" w:themeColor="text1"/>
              </w:rPr>
              <w:t>configurable</w:t>
            </w:r>
            <w:r w:rsidR="00DD2C55" w:rsidRPr="5E77DD24">
              <w:rPr>
                <w:rFonts w:ascii="Calibri" w:eastAsia="Times New Roman" w:hAnsi="Calibri" w:cs="Calibri"/>
                <w:color w:val="000000" w:themeColor="text1"/>
              </w:rPr>
              <w:t xml:space="preserve"> number </w:t>
            </w:r>
            <w:r w:rsidR="004A118E" w:rsidRPr="5E77DD24">
              <w:rPr>
                <w:rFonts w:ascii="Calibri" w:eastAsia="Times New Roman" w:hAnsi="Calibri" w:cs="Calibri"/>
                <w:color w:val="000000" w:themeColor="text1"/>
              </w:rPr>
              <w:t>of stage burns are complete.  This is necessary for a 3</w:t>
            </w:r>
            <w:r w:rsidR="004A118E" w:rsidRPr="5E77DD24">
              <w:rPr>
                <w:rFonts w:ascii="Calibri" w:eastAsia="Times New Roman" w:hAnsi="Calibri" w:cs="Calibri"/>
                <w:color w:val="000000" w:themeColor="text1"/>
                <w:vertAlign w:val="superscript"/>
              </w:rPr>
              <w:t>rd</w:t>
            </w:r>
            <w:r w:rsidR="004A118E" w:rsidRPr="5E77DD24">
              <w:rPr>
                <w:rFonts w:ascii="Calibri" w:eastAsia="Times New Roman" w:hAnsi="Calibri" w:cs="Calibri"/>
                <w:color w:val="000000" w:themeColor="text1"/>
              </w:rPr>
              <w:t xml:space="preserve"> stage </w:t>
            </w:r>
            <w:r w:rsidR="008F60FA" w:rsidRPr="5E77DD24">
              <w:rPr>
                <w:rFonts w:ascii="Calibri" w:eastAsia="Times New Roman" w:hAnsi="Calibri" w:cs="Calibri"/>
                <w:color w:val="000000" w:themeColor="text1"/>
              </w:rPr>
              <w:t>staging/ignition</w:t>
            </w:r>
            <w:r w:rsidR="004A118E" w:rsidRPr="5E77DD24">
              <w:rPr>
                <w:rFonts w:ascii="Calibri" w:eastAsia="Times New Roman" w:hAnsi="Calibri" w:cs="Calibri"/>
                <w:color w:val="000000" w:themeColor="text1"/>
              </w:rPr>
              <w:t xml:space="preserve"> logic </w:t>
            </w:r>
            <w:r w:rsidR="008F60FA" w:rsidRPr="5E77DD24">
              <w:rPr>
                <w:rFonts w:ascii="Calibri" w:eastAsia="Times New Roman" w:hAnsi="Calibri" w:cs="Calibri"/>
                <w:color w:val="000000" w:themeColor="text1"/>
              </w:rPr>
              <w:t>to be distinct from 2</w:t>
            </w:r>
            <w:r w:rsidR="008F60FA" w:rsidRPr="5E77DD24">
              <w:rPr>
                <w:rFonts w:ascii="Calibri" w:eastAsia="Times New Roman" w:hAnsi="Calibri" w:cs="Calibri"/>
                <w:color w:val="000000" w:themeColor="text1"/>
                <w:vertAlign w:val="superscript"/>
              </w:rPr>
              <w:t>nd</w:t>
            </w:r>
            <w:r w:rsidR="008F60FA" w:rsidRPr="5E77DD24">
              <w:rPr>
                <w:rFonts w:ascii="Calibri" w:eastAsia="Times New Roman" w:hAnsi="Calibri" w:cs="Calibri"/>
                <w:color w:val="000000" w:themeColor="text1"/>
              </w:rPr>
              <w:t xml:space="preserve"> stage staging logic</w:t>
            </w:r>
            <w:r w:rsidR="004A118E" w:rsidRPr="5E77DD24">
              <w:rPr>
                <w:rFonts w:ascii="Calibri" w:eastAsia="Times New Roman" w:hAnsi="Calibri" w:cs="Calibri"/>
                <w:color w:val="000000" w:themeColor="text1"/>
              </w:rPr>
              <w:t xml:space="preserve"> </w:t>
            </w:r>
          </w:p>
        </w:tc>
      </w:tr>
    </w:tbl>
    <w:p w14:paraId="07E037EF" w14:textId="77777777" w:rsidR="00FF0D59" w:rsidRDefault="00FF0D59" w:rsidP="00EC2320">
      <w:pPr>
        <w:keepNext/>
      </w:pPr>
    </w:p>
    <w:p w14:paraId="6FEAFF29" w14:textId="77777777" w:rsidR="00FF0D59" w:rsidRDefault="00FF0D59">
      <w:r>
        <w:br w:type="page"/>
      </w:r>
    </w:p>
    <w:p w14:paraId="14726485" w14:textId="3FCE7F00" w:rsidR="00305195" w:rsidRDefault="006834F0" w:rsidP="00EC2320">
      <w:pPr>
        <w:keepNext/>
      </w:pPr>
      <w:r>
        <w:lastRenderedPageBreak/>
        <w:t xml:space="preserve">Three other </w:t>
      </w:r>
      <w:r w:rsidR="00D46582">
        <w:t>options</w:t>
      </w:r>
      <w:r w:rsidR="00A3106A">
        <w:t xml:space="preserve"> apply for each channel</w:t>
      </w:r>
      <w:r>
        <w:t xml:space="preserve">: </w:t>
      </w:r>
    </w:p>
    <w:tbl>
      <w:tblPr>
        <w:tblStyle w:val="TableGrid"/>
        <w:tblW w:w="9355" w:type="dxa"/>
        <w:tblLook w:val="04A0" w:firstRow="1" w:lastRow="0" w:firstColumn="1" w:lastColumn="0" w:noHBand="0" w:noVBand="1"/>
      </w:tblPr>
      <w:tblGrid>
        <w:gridCol w:w="1525"/>
        <w:gridCol w:w="1383"/>
        <w:gridCol w:w="6447"/>
      </w:tblGrid>
      <w:tr w:rsidR="00D46582" w:rsidRPr="009F54F0" w14:paraId="43AA5DE3" w14:textId="77777777" w:rsidTr="008917AD">
        <w:trPr>
          <w:trHeight w:val="290"/>
        </w:trPr>
        <w:tc>
          <w:tcPr>
            <w:tcW w:w="1525" w:type="dxa"/>
            <w:noWrap/>
          </w:tcPr>
          <w:p w14:paraId="561E9209" w14:textId="5D39E839" w:rsidR="00D46582" w:rsidRPr="00F57551" w:rsidRDefault="00D46582" w:rsidP="004A52DA">
            <w:pPr>
              <w:rPr>
                <w:rFonts w:ascii="Calibri" w:eastAsia="Times New Roman" w:hAnsi="Calibri" w:cs="Calibri"/>
                <w:b/>
                <w:bCs/>
                <w:color w:val="000000"/>
              </w:rPr>
            </w:pPr>
            <w:r w:rsidRPr="00F57551">
              <w:rPr>
                <w:rFonts w:ascii="Calibri" w:eastAsia="Times New Roman" w:hAnsi="Calibri" w:cs="Calibri"/>
                <w:b/>
                <w:bCs/>
                <w:color w:val="000000"/>
              </w:rPr>
              <w:t>Option</w:t>
            </w:r>
          </w:p>
        </w:tc>
        <w:tc>
          <w:tcPr>
            <w:tcW w:w="1383" w:type="dxa"/>
            <w:noWrap/>
          </w:tcPr>
          <w:p w14:paraId="6DD5414D" w14:textId="422F8550" w:rsidR="00D46582" w:rsidRPr="00F57551" w:rsidRDefault="00D46582" w:rsidP="004A52DA">
            <w:pPr>
              <w:rPr>
                <w:rFonts w:ascii="Calibri" w:eastAsia="Times New Roman" w:hAnsi="Calibri" w:cs="Calibri"/>
                <w:b/>
                <w:bCs/>
                <w:color w:val="000000"/>
              </w:rPr>
            </w:pPr>
            <w:r w:rsidRPr="00F57551">
              <w:rPr>
                <w:rFonts w:ascii="Calibri" w:eastAsia="Times New Roman" w:hAnsi="Calibri" w:cs="Calibri"/>
                <w:b/>
                <w:bCs/>
                <w:color w:val="000000"/>
              </w:rPr>
              <w:t>Option</w:t>
            </w:r>
            <w:r w:rsidR="00F57551" w:rsidRPr="00F57551">
              <w:rPr>
                <w:rFonts w:ascii="Calibri" w:eastAsia="Times New Roman" w:hAnsi="Calibri" w:cs="Calibri"/>
                <w:b/>
                <w:bCs/>
                <w:color w:val="000000"/>
              </w:rPr>
              <w:t xml:space="preserve"> type</w:t>
            </w:r>
          </w:p>
        </w:tc>
        <w:tc>
          <w:tcPr>
            <w:tcW w:w="6447" w:type="dxa"/>
          </w:tcPr>
          <w:p w14:paraId="2937259A" w14:textId="24DD9BC7" w:rsidR="00D46582" w:rsidRPr="00F57551" w:rsidRDefault="00D46582" w:rsidP="004A52DA">
            <w:pPr>
              <w:rPr>
                <w:rFonts w:ascii="Calibri" w:eastAsia="Times New Roman" w:hAnsi="Calibri" w:cs="Calibri"/>
                <w:b/>
                <w:bCs/>
                <w:color w:val="000000"/>
              </w:rPr>
            </w:pPr>
            <w:r w:rsidRPr="00F57551">
              <w:rPr>
                <w:rFonts w:ascii="Calibri" w:eastAsia="Times New Roman" w:hAnsi="Calibri" w:cs="Calibri"/>
                <w:b/>
                <w:bCs/>
                <w:color w:val="000000"/>
              </w:rPr>
              <w:t xml:space="preserve">Description with </w:t>
            </w:r>
            <w:r w:rsidR="00946384" w:rsidRPr="00F57551">
              <w:rPr>
                <w:rFonts w:ascii="Calibri" w:eastAsia="Times New Roman" w:hAnsi="Calibri" w:cs="Calibri"/>
                <w:b/>
                <w:bCs/>
                <w:color w:val="000000"/>
              </w:rPr>
              <w:t>default values and use cases</w:t>
            </w:r>
          </w:p>
        </w:tc>
      </w:tr>
      <w:tr w:rsidR="003043B1" w:rsidRPr="009F54F0" w14:paraId="264B0E61" w14:textId="77777777" w:rsidTr="008917AD">
        <w:trPr>
          <w:trHeight w:val="290"/>
        </w:trPr>
        <w:tc>
          <w:tcPr>
            <w:tcW w:w="1525" w:type="dxa"/>
            <w:noWrap/>
            <w:hideMark/>
          </w:tcPr>
          <w:p w14:paraId="1C237811" w14:textId="77777777" w:rsidR="003043B1" w:rsidRPr="009F54F0" w:rsidRDefault="003043B1" w:rsidP="004A52DA">
            <w:pPr>
              <w:rPr>
                <w:rFonts w:ascii="Calibri" w:eastAsia="Times New Roman" w:hAnsi="Calibri" w:cs="Calibri"/>
                <w:color w:val="000000"/>
              </w:rPr>
            </w:pPr>
            <w:r w:rsidRPr="009F54F0">
              <w:rPr>
                <w:rFonts w:ascii="Calibri" w:eastAsia="Times New Roman" w:hAnsi="Calibri" w:cs="Calibri"/>
                <w:color w:val="000000"/>
              </w:rPr>
              <w:t>latch</w:t>
            </w:r>
          </w:p>
        </w:tc>
        <w:tc>
          <w:tcPr>
            <w:tcW w:w="1383" w:type="dxa"/>
            <w:noWrap/>
            <w:hideMark/>
          </w:tcPr>
          <w:p w14:paraId="056371D9" w14:textId="75B96B2F" w:rsidR="003043B1" w:rsidRPr="009F54F0" w:rsidRDefault="003043B1" w:rsidP="004A52DA">
            <w:pPr>
              <w:rPr>
                <w:rFonts w:ascii="Calibri" w:eastAsia="Times New Roman" w:hAnsi="Calibri" w:cs="Calibri"/>
                <w:color w:val="000000"/>
              </w:rPr>
            </w:pPr>
            <w:r>
              <w:rPr>
                <w:rFonts w:ascii="Calibri" w:eastAsia="Times New Roman" w:hAnsi="Calibri" w:cs="Calibri"/>
                <w:color w:val="000000"/>
              </w:rPr>
              <w:t>True/False</w:t>
            </w:r>
          </w:p>
        </w:tc>
        <w:tc>
          <w:tcPr>
            <w:tcW w:w="6447" w:type="dxa"/>
          </w:tcPr>
          <w:p w14:paraId="53134BAD" w14:textId="5DDF5676" w:rsidR="003043B1" w:rsidRPr="009F54F0" w:rsidRDefault="003043B1" w:rsidP="004A52DA">
            <w:pPr>
              <w:rPr>
                <w:rFonts w:ascii="Calibri" w:eastAsia="Times New Roman" w:hAnsi="Calibri" w:cs="Calibri"/>
                <w:color w:val="000000"/>
              </w:rPr>
            </w:pPr>
            <w:r>
              <w:rPr>
                <w:rFonts w:ascii="Calibri" w:eastAsia="Times New Roman" w:hAnsi="Calibri" w:cs="Calibri"/>
                <w:color w:val="000000"/>
              </w:rPr>
              <w:t>Default false.  When true,</w:t>
            </w:r>
            <w:r w:rsidR="001626F0">
              <w:rPr>
                <w:rFonts w:ascii="Calibri" w:eastAsia="Times New Roman" w:hAnsi="Calibri" w:cs="Calibri"/>
                <w:color w:val="000000"/>
              </w:rPr>
              <w:t xml:space="preserve"> if the output is turned on, it will stay on until landing </w:t>
            </w:r>
            <w:r w:rsidR="000A47EF">
              <w:rPr>
                <w:rFonts w:ascii="Calibri" w:eastAsia="Times New Roman" w:hAnsi="Calibri" w:cs="Calibri"/>
                <w:color w:val="000000"/>
              </w:rPr>
              <w:t>is detected</w:t>
            </w:r>
            <w:r w:rsidR="001626F0">
              <w:rPr>
                <w:rFonts w:ascii="Calibri" w:eastAsia="Times New Roman" w:hAnsi="Calibri" w:cs="Calibri"/>
                <w:color w:val="000000"/>
              </w:rPr>
              <w:t>.</w:t>
            </w:r>
            <w:r w:rsidR="000A47EF">
              <w:rPr>
                <w:rFonts w:ascii="Calibri" w:eastAsia="Times New Roman" w:hAnsi="Calibri" w:cs="Calibri"/>
                <w:color w:val="000000"/>
              </w:rPr>
              <w:t xml:space="preserve">   When false, the output will be on for 1.0 seconds.</w:t>
            </w:r>
            <w:r w:rsidR="001626F0">
              <w:rPr>
                <w:rFonts w:ascii="Calibri" w:eastAsia="Times New Roman" w:hAnsi="Calibri" w:cs="Calibri"/>
                <w:color w:val="000000"/>
              </w:rPr>
              <w:t xml:space="preserve"> </w:t>
            </w:r>
            <w:r w:rsidR="003B6AAB">
              <w:rPr>
                <w:rFonts w:ascii="Calibri" w:eastAsia="Times New Roman" w:hAnsi="Calibri" w:cs="Calibri"/>
                <w:color w:val="000000"/>
              </w:rPr>
              <w:t xml:space="preserve"> </w:t>
            </w:r>
            <w:r w:rsidR="003B6AAB" w:rsidRPr="003B6AAB">
              <w:rPr>
                <w:rFonts w:ascii="Calibri" w:eastAsia="Times New Roman" w:hAnsi="Calibri" w:cs="Calibri"/>
                <w:color w:val="FF0000"/>
              </w:rPr>
              <w:t>(</w:t>
            </w:r>
            <w:r w:rsidR="00BE78F2">
              <w:rPr>
                <w:rFonts w:ascii="Calibri" w:eastAsia="Times New Roman" w:hAnsi="Calibri" w:cs="Calibri"/>
                <w:color w:val="FF0000"/>
              </w:rPr>
              <w:t>latch option</w:t>
            </w:r>
            <w:r w:rsidR="00137882">
              <w:rPr>
                <w:rFonts w:ascii="Calibri" w:eastAsia="Times New Roman" w:hAnsi="Calibri" w:cs="Calibri"/>
                <w:color w:val="FF0000"/>
              </w:rPr>
              <w:t xml:space="preserve"> </w:t>
            </w:r>
            <w:r w:rsidR="00BE78F2">
              <w:rPr>
                <w:rFonts w:ascii="Calibri" w:eastAsia="Times New Roman" w:hAnsi="Calibri" w:cs="Calibri"/>
                <w:color w:val="FF0000"/>
              </w:rPr>
              <w:t xml:space="preserve">planned </w:t>
            </w:r>
            <w:r w:rsidR="00137882">
              <w:rPr>
                <w:rFonts w:ascii="Calibri" w:eastAsia="Times New Roman" w:hAnsi="Calibri" w:cs="Calibri"/>
                <w:color w:val="FF0000"/>
              </w:rPr>
              <w:t>not yet implemented</w:t>
            </w:r>
            <w:r w:rsidR="003B6AAB" w:rsidRPr="003B6AAB">
              <w:rPr>
                <w:rFonts w:ascii="Calibri" w:eastAsia="Times New Roman" w:hAnsi="Calibri" w:cs="Calibri"/>
                <w:color w:val="FF0000"/>
              </w:rPr>
              <w:t>)</w:t>
            </w:r>
          </w:p>
        </w:tc>
      </w:tr>
      <w:tr w:rsidR="003043B1" w:rsidRPr="009F54F0" w14:paraId="3B9304BD" w14:textId="77777777" w:rsidTr="008917AD">
        <w:trPr>
          <w:trHeight w:val="290"/>
        </w:trPr>
        <w:tc>
          <w:tcPr>
            <w:tcW w:w="1525" w:type="dxa"/>
            <w:noWrap/>
            <w:hideMark/>
          </w:tcPr>
          <w:p w14:paraId="579CA859" w14:textId="77777777" w:rsidR="003043B1" w:rsidRPr="009F54F0" w:rsidRDefault="003043B1" w:rsidP="004A52DA">
            <w:pPr>
              <w:rPr>
                <w:rFonts w:ascii="Calibri" w:eastAsia="Times New Roman" w:hAnsi="Calibri" w:cs="Calibri"/>
                <w:color w:val="000000"/>
              </w:rPr>
            </w:pPr>
            <w:r w:rsidRPr="009F54F0">
              <w:rPr>
                <w:rFonts w:ascii="Calibri" w:eastAsia="Times New Roman" w:hAnsi="Calibri" w:cs="Calibri"/>
                <w:color w:val="000000"/>
              </w:rPr>
              <w:t>Delay</w:t>
            </w:r>
          </w:p>
        </w:tc>
        <w:tc>
          <w:tcPr>
            <w:tcW w:w="1383" w:type="dxa"/>
            <w:noWrap/>
            <w:hideMark/>
          </w:tcPr>
          <w:p w14:paraId="244DF8A9" w14:textId="0BD672A7" w:rsidR="003043B1" w:rsidRPr="009F54F0" w:rsidRDefault="00946384" w:rsidP="004A52DA">
            <w:pPr>
              <w:rPr>
                <w:rFonts w:ascii="Calibri" w:eastAsia="Times New Roman" w:hAnsi="Calibri" w:cs="Calibri"/>
                <w:color w:val="000000"/>
              </w:rPr>
            </w:pPr>
            <w:r>
              <w:rPr>
                <w:rFonts w:ascii="Calibri" w:eastAsia="Times New Roman" w:hAnsi="Calibri" w:cs="Calibri"/>
                <w:color w:val="000000"/>
              </w:rPr>
              <w:t>[</w:t>
            </w:r>
            <w:r w:rsidR="00F57551">
              <w:rPr>
                <w:rFonts w:ascii="Calibri" w:eastAsia="Times New Roman" w:hAnsi="Calibri" w:cs="Calibri"/>
                <w:color w:val="000000"/>
              </w:rPr>
              <w:t>number of milliseconds]</w:t>
            </w:r>
          </w:p>
        </w:tc>
        <w:tc>
          <w:tcPr>
            <w:tcW w:w="6447" w:type="dxa"/>
          </w:tcPr>
          <w:p w14:paraId="5E4942C2" w14:textId="19810D2F" w:rsidR="003043B1" w:rsidRPr="009F54F0" w:rsidRDefault="00890E52" w:rsidP="004A52DA">
            <w:pPr>
              <w:rPr>
                <w:rFonts w:ascii="Calibri" w:eastAsia="Times New Roman" w:hAnsi="Calibri" w:cs="Calibri"/>
                <w:color w:val="000000"/>
              </w:rPr>
            </w:pPr>
            <w:r w:rsidRPr="39DD65FB">
              <w:rPr>
                <w:rFonts w:ascii="Calibri" w:eastAsia="Times New Roman" w:hAnsi="Calibri" w:cs="Calibri"/>
                <w:color w:val="000000" w:themeColor="text1"/>
              </w:rPr>
              <w:t>Milliseconds.</w:t>
            </w:r>
            <w:r w:rsidR="00946384" w:rsidRPr="39DD65FB">
              <w:rPr>
                <w:rFonts w:ascii="Calibri" w:eastAsia="Times New Roman" w:hAnsi="Calibri" w:cs="Calibri"/>
                <w:color w:val="000000" w:themeColor="text1"/>
              </w:rPr>
              <w:t xml:space="preserve">  </w:t>
            </w:r>
            <w:r w:rsidR="39DD65FB" w:rsidRPr="39DD65FB">
              <w:rPr>
                <w:rFonts w:ascii="Calibri" w:eastAsia="Times New Roman" w:hAnsi="Calibri" w:cs="Calibri"/>
                <w:color w:val="000000" w:themeColor="text1"/>
              </w:rPr>
              <w:t>(Default is</w:t>
            </w:r>
            <w:r w:rsidR="00946384" w:rsidRPr="39DD65FB">
              <w:rPr>
                <w:rFonts w:ascii="Calibri" w:eastAsia="Times New Roman" w:hAnsi="Calibri" w:cs="Calibri"/>
                <w:color w:val="000000" w:themeColor="text1"/>
              </w:rPr>
              <w:t xml:space="preserve"> 1500</w:t>
            </w:r>
            <w:r w:rsidR="39DD65FB" w:rsidRPr="39DD65FB">
              <w:rPr>
                <w:rFonts w:ascii="Calibri" w:eastAsia="Times New Roman" w:hAnsi="Calibri" w:cs="Calibri"/>
                <w:color w:val="000000" w:themeColor="text1"/>
              </w:rPr>
              <w:t>.)</w:t>
            </w:r>
            <w:r w:rsidRPr="39DD65FB">
              <w:rPr>
                <w:rFonts w:ascii="Calibri" w:eastAsia="Times New Roman" w:hAnsi="Calibri" w:cs="Calibri"/>
                <w:color w:val="000000" w:themeColor="text1"/>
              </w:rPr>
              <w:t xml:space="preserve">  </w:t>
            </w:r>
            <w:r w:rsidR="008D45F2" w:rsidRPr="39DD65FB">
              <w:rPr>
                <w:rFonts w:ascii="Calibri" w:eastAsia="Times New Roman" w:hAnsi="Calibri" w:cs="Calibri"/>
                <w:color w:val="000000" w:themeColor="text1"/>
              </w:rPr>
              <w:t>The output countdown delay timer starts after the checked events are true</w:t>
            </w:r>
            <w:r w:rsidR="6DBCBE41" w:rsidRPr="6DBCBE41">
              <w:rPr>
                <w:rFonts w:ascii="Calibri" w:eastAsia="Times New Roman" w:hAnsi="Calibri" w:cs="Calibri"/>
                <w:color w:val="000000" w:themeColor="text1"/>
              </w:rPr>
              <w:t>. W</w:t>
            </w:r>
            <w:r w:rsidR="0032698D" w:rsidRPr="39DD65FB">
              <w:rPr>
                <w:rFonts w:ascii="Calibri" w:eastAsia="Times New Roman" w:hAnsi="Calibri" w:cs="Calibri"/>
                <w:color w:val="000000" w:themeColor="text1"/>
              </w:rPr>
              <w:t>hen the timer expires</w:t>
            </w:r>
            <w:r w:rsidR="008D45F2" w:rsidRPr="39DD65FB">
              <w:rPr>
                <w:rFonts w:ascii="Calibri" w:eastAsia="Times New Roman" w:hAnsi="Calibri" w:cs="Calibri"/>
                <w:color w:val="000000" w:themeColor="text1"/>
              </w:rPr>
              <w:t xml:space="preserve"> </w:t>
            </w:r>
            <w:r w:rsidR="0032698D" w:rsidRPr="39DD65FB">
              <w:rPr>
                <w:rFonts w:ascii="Calibri" w:eastAsia="Times New Roman" w:hAnsi="Calibri" w:cs="Calibri"/>
                <w:color w:val="000000" w:themeColor="text1"/>
              </w:rPr>
              <w:t xml:space="preserve">the output will fire regardless of whether the </w:t>
            </w:r>
            <w:r w:rsidR="00213999" w:rsidRPr="39DD65FB">
              <w:rPr>
                <w:rFonts w:ascii="Calibri" w:eastAsia="Times New Roman" w:hAnsi="Calibri" w:cs="Calibri"/>
                <w:color w:val="000000" w:themeColor="text1"/>
              </w:rPr>
              <w:t>checked events are still true.</w:t>
            </w:r>
          </w:p>
        </w:tc>
      </w:tr>
      <w:tr w:rsidR="003043B1" w:rsidRPr="009F54F0" w14:paraId="53BAC602" w14:textId="77777777" w:rsidTr="008917AD">
        <w:trPr>
          <w:trHeight w:val="290"/>
        </w:trPr>
        <w:tc>
          <w:tcPr>
            <w:tcW w:w="1525" w:type="dxa"/>
            <w:noWrap/>
            <w:hideMark/>
          </w:tcPr>
          <w:p w14:paraId="12298E98" w14:textId="77777777" w:rsidR="003043B1" w:rsidRPr="009F54F0" w:rsidRDefault="003043B1" w:rsidP="004A52DA">
            <w:pPr>
              <w:rPr>
                <w:rFonts w:ascii="Calibri" w:eastAsia="Times New Roman" w:hAnsi="Calibri" w:cs="Calibri"/>
                <w:color w:val="000000"/>
              </w:rPr>
            </w:pPr>
            <w:r w:rsidRPr="009F54F0">
              <w:rPr>
                <w:rFonts w:ascii="Calibri" w:eastAsia="Times New Roman" w:hAnsi="Calibri" w:cs="Calibri"/>
                <w:color w:val="000000"/>
              </w:rPr>
              <w:t>Manual arm</w:t>
            </w:r>
          </w:p>
        </w:tc>
        <w:tc>
          <w:tcPr>
            <w:tcW w:w="1383" w:type="dxa"/>
            <w:noWrap/>
            <w:hideMark/>
          </w:tcPr>
          <w:p w14:paraId="1FC53582" w14:textId="68A94FFE" w:rsidR="003043B1" w:rsidRPr="009F54F0" w:rsidRDefault="00213999" w:rsidP="004A52DA">
            <w:pPr>
              <w:rPr>
                <w:rFonts w:ascii="Calibri" w:eastAsia="Times New Roman" w:hAnsi="Calibri" w:cs="Calibri"/>
                <w:color w:val="000000"/>
              </w:rPr>
            </w:pPr>
            <w:r>
              <w:rPr>
                <w:rFonts w:ascii="Calibri" w:eastAsia="Times New Roman" w:hAnsi="Calibri" w:cs="Calibri"/>
                <w:color w:val="000000"/>
              </w:rPr>
              <w:t>True/False</w:t>
            </w:r>
          </w:p>
        </w:tc>
        <w:tc>
          <w:tcPr>
            <w:tcW w:w="6447" w:type="dxa"/>
          </w:tcPr>
          <w:p w14:paraId="6BA27DA3" w14:textId="14705A23" w:rsidR="003043B1" w:rsidRPr="009F54F0" w:rsidRDefault="00213999" w:rsidP="004A52DA">
            <w:pPr>
              <w:rPr>
                <w:rFonts w:ascii="Calibri" w:eastAsia="Times New Roman" w:hAnsi="Calibri" w:cs="Calibri"/>
                <w:color w:val="000000"/>
              </w:rPr>
            </w:pPr>
            <w:r>
              <w:rPr>
                <w:rFonts w:ascii="Calibri" w:eastAsia="Times New Roman" w:hAnsi="Calibri" w:cs="Calibri"/>
                <w:color w:val="000000"/>
              </w:rPr>
              <w:t xml:space="preserve">When </w:t>
            </w:r>
            <w:r w:rsidR="00544C91">
              <w:rPr>
                <w:rFonts w:ascii="Calibri" w:eastAsia="Times New Roman" w:hAnsi="Calibri" w:cs="Calibri"/>
                <w:color w:val="000000"/>
              </w:rPr>
              <w:t>false (default for deployments)</w:t>
            </w:r>
            <w:r>
              <w:rPr>
                <w:rFonts w:ascii="Calibri" w:eastAsia="Times New Roman" w:hAnsi="Calibri" w:cs="Calibri"/>
                <w:color w:val="000000"/>
              </w:rPr>
              <w:t xml:space="preserve">, the channel is </w:t>
            </w:r>
            <w:r w:rsidR="00A25FCF">
              <w:rPr>
                <w:rFonts w:ascii="Calibri" w:eastAsia="Times New Roman" w:hAnsi="Calibri" w:cs="Calibri"/>
                <w:color w:val="000000"/>
              </w:rPr>
              <w:t>enabled</w:t>
            </w:r>
            <w:r>
              <w:rPr>
                <w:rFonts w:ascii="Calibri" w:eastAsia="Times New Roman" w:hAnsi="Calibri" w:cs="Calibri"/>
                <w:color w:val="000000"/>
              </w:rPr>
              <w:t xml:space="preserve"> at power up</w:t>
            </w:r>
            <w:r w:rsidR="00544C91">
              <w:rPr>
                <w:rFonts w:ascii="Calibri" w:eastAsia="Times New Roman" w:hAnsi="Calibri" w:cs="Calibri"/>
                <w:color w:val="000000"/>
              </w:rPr>
              <w:t xml:space="preserve">.  When true, the channel </w:t>
            </w:r>
            <w:r w:rsidR="00C06FA4">
              <w:rPr>
                <w:rFonts w:ascii="Calibri" w:eastAsia="Times New Roman" w:hAnsi="Calibri" w:cs="Calibri"/>
                <w:color w:val="000000"/>
              </w:rPr>
              <w:t xml:space="preserve">will not fire in flight unless a manual software arming step has taken place pre-launch (default for </w:t>
            </w:r>
            <w:commentRangeStart w:id="9"/>
            <w:proofErr w:type="spellStart"/>
            <w:r w:rsidR="00C06FA4">
              <w:rPr>
                <w:rFonts w:ascii="Calibri" w:eastAsia="Times New Roman" w:hAnsi="Calibri" w:cs="Calibri"/>
                <w:color w:val="000000"/>
              </w:rPr>
              <w:t>airstarts</w:t>
            </w:r>
            <w:commentRangeEnd w:id="9"/>
            <w:proofErr w:type="spellEnd"/>
            <w:r w:rsidR="0014505A">
              <w:rPr>
                <w:rStyle w:val="CommentReference"/>
              </w:rPr>
              <w:commentReference w:id="9"/>
            </w:r>
            <w:r w:rsidR="00C06FA4">
              <w:rPr>
                <w:rFonts w:ascii="Calibri" w:eastAsia="Times New Roman" w:hAnsi="Calibri" w:cs="Calibri"/>
                <w:color w:val="000000"/>
              </w:rPr>
              <w:t>)</w:t>
            </w:r>
          </w:p>
        </w:tc>
      </w:tr>
    </w:tbl>
    <w:p w14:paraId="4E98D74C" w14:textId="26E6EFBA" w:rsidR="008917AD" w:rsidRDefault="008917AD" w:rsidP="000C6E22">
      <w:pPr>
        <w:keepNext/>
      </w:pPr>
      <w:r>
        <w:t>In addition to the channel-specific events</w:t>
      </w:r>
      <w:r w:rsidR="000D30E4">
        <w:t xml:space="preserve"> shown above, there are rocket-level </w:t>
      </w:r>
      <w:r w:rsidR="00AF7648">
        <w:t xml:space="preserve">flight </w:t>
      </w:r>
      <w:r w:rsidR="000D30E4">
        <w:t xml:space="preserve">events that can also be </w:t>
      </w:r>
      <w:r w:rsidR="00C771D1">
        <w:t>part of any channel’s deployment logic</w:t>
      </w:r>
      <w:r w:rsidR="004C0D1F">
        <w:t xml:space="preserve">.  </w:t>
      </w:r>
    </w:p>
    <w:tbl>
      <w:tblPr>
        <w:tblStyle w:val="TableGrid"/>
        <w:tblW w:w="8995" w:type="dxa"/>
        <w:tblLook w:val="04A0" w:firstRow="1" w:lastRow="0" w:firstColumn="1" w:lastColumn="0" w:noHBand="0" w:noVBand="1"/>
      </w:tblPr>
      <w:tblGrid>
        <w:gridCol w:w="2245"/>
        <w:gridCol w:w="6750"/>
      </w:tblGrid>
      <w:tr w:rsidR="00ED516B" w:rsidRPr="009F54F0" w14:paraId="6BC04DC0" w14:textId="77777777" w:rsidTr="002067B1">
        <w:trPr>
          <w:trHeight w:val="290"/>
        </w:trPr>
        <w:tc>
          <w:tcPr>
            <w:tcW w:w="2245" w:type="dxa"/>
            <w:noWrap/>
          </w:tcPr>
          <w:p w14:paraId="0255E088" w14:textId="2D1A5D07" w:rsidR="00ED516B" w:rsidRPr="00F57551" w:rsidRDefault="00A84F03" w:rsidP="004A52DA">
            <w:pPr>
              <w:rPr>
                <w:rFonts w:ascii="Calibri" w:eastAsia="Times New Roman" w:hAnsi="Calibri" w:cs="Calibri"/>
                <w:b/>
                <w:bCs/>
                <w:color w:val="000000"/>
              </w:rPr>
            </w:pPr>
            <w:r>
              <w:rPr>
                <w:rFonts w:ascii="Calibri" w:eastAsia="Times New Roman" w:hAnsi="Calibri" w:cs="Calibri"/>
                <w:b/>
                <w:bCs/>
                <w:color w:val="000000"/>
              </w:rPr>
              <w:t>Rocket Event</w:t>
            </w:r>
          </w:p>
        </w:tc>
        <w:tc>
          <w:tcPr>
            <w:tcW w:w="6750" w:type="dxa"/>
          </w:tcPr>
          <w:p w14:paraId="3CFA5CA0" w14:textId="7A1B9F17" w:rsidR="00ED516B" w:rsidRPr="00F57551" w:rsidRDefault="009B0F46" w:rsidP="004A52DA">
            <w:pPr>
              <w:rPr>
                <w:rFonts w:ascii="Calibri" w:eastAsia="Times New Roman" w:hAnsi="Calibri" w:cs="Calibri"/>
                <w:b/>
                <w:bCs/>
                <w:color w:val="000000"/>
              </w:rPr>
            </w:pPr>
            <w:r>
              <w:rPr>
                <w:rFonts w:ascii="Calibri" w:eastAsia="Times New Roman" w:hAnsi="Calibri" w:cs="Calibri"/>
                <w:b/>
                <w:bCs/>
                <w:color w:val="000000"/>
              </w:rPr>
              <w:t>Event description and use cases</w:t>
            </w:r>
          </w:p>
        </w:tc>
      </w:tr>
      <w:tr w:rsidR="00ED516B" w:rsidRPr="009F54F0" w14:paraId="348C8807" w14:textId="77777777" w:rsidTr="002067B1">
        <w:trPr>
          <w:trHeight w:val="290"/>
        </w:trPr>
        <w:tc>
          <w:tcPr>
            <w:tcW w:w="2245" w:type="dxa"/>
            <w:noWrap/>
            <w:hideMark/>
          </w:tcPr>
          <w:p w14:paraId="4B73A09B" w14:textId="29DA030C" w:rsidR="00ED516B" w:rsidRPr="009F54F0" w:rsidRDefault="00ED516B" w:rsidP="004A52DA">
            <w:pPr>
              <w:rPr>
                <w:rFonts w:ascii="Calibri" w:eastAsia="Times New Roman" w:hAnsi="Calibri" w:cs="Calibri"/>
                <w:color w:val="000000"/>
              </w:rPr>
            </w:pPr>
            <w:r>
              <w:rPr>
                <w:rFonts w:ascii="Calibri" w:eastAsia="Times New Roman" w:hAnsi="Calibri" w:cs="Calibri"/>
                <w:color w:val="000000"/>
              </w:rPr>
              <w:t>Liftoff Detected</w:t>
            </w:r>
          </w:p>
        </w:tc>
        <w:tc>
          <w:tcPr>
            <w:tcW w:w="6750" w:type="dxa"/>
          </w:tcPr>
          <w:p w14:paraId="4E5BD879" w14:textId="1B94B868" w:rsidR="00ED516B" w:rsidRPr="009F54F0" w:rsidRDefault="00C771D1" w:rsidP="004A52DA">
            <w:pPr>
              <w:rPr>
                <w:rFonts w:ascii="Calibri" w:eastAsia="Times New Roman" w:hAnsi="Calibri" w:cs="Calibri"/>
                <w:color w:val="000000"/>
              </w:rPr>
            </w:pPr>
            <w:r>
              <w:rPr>
                <w:rFonts w:ascii="Calibri" w:eastAsia="Times New Roman" w:hAnsi="Calibri" w:cs="Calibri"/>
                <w:color w:val="000000"/>
              </w:rPr>
              <w:t>Always required before any deployment</w:t>
            </w:r>
            <w:r w:rsidR="001F3B28">
              <w:rPr>
                <w:rFonts w:ascii="Calibri" w:eastAsia="Times New Roman" w:hAnsi="Calibri" w:cs="Calibri"/>
                <w:color w:val="000000"/>
              </w:rPr>
              <w:t>.</w:t>
            </w:r>
          </w:p>
        </w:tc>
      </w:tr>
      <w:tr w:rsidR="00ED516B" w:rsidRPr="009F54F0" w14:paraId="06B91207" w14:textId="77777777" w:rsidTr="002067B1">
        <w:trPr>
          <w:trHeight w:val="290"/>
        </w:trPr>
        <w:tc>
          <w:tcPr>
            <w:tcW w:w="2245" w:type="dxa"/>
            <w:noWrap/>
            <w:hideMark/>
          </w:tcPr>
          <w:p w14:paraId="0E4B47DE" w14:textId="1FF3555E" w:rsidR="00ED516B" w:rsidRPr="009F54F0" w:rsidRDefault="00A84F03" w:rsidP="004A52DA">
            <w:pPr>
              <w:rPr>
                <w:rFonts w:ascii="Calibri" w:eastAsia="Times New Roman" w:hAnsi="Calibri" w:cs="Calibri"/>
                <w:color w:val="000000"/>
              </w:rPr>
            </w:pPr>
            <w:r>
              <w:rPr>
                <w:rFonts w:ascii="Calibri" w:eastAsia="Times New Roman" w:hAnsi="Calibri" w:cs="Calibri"/>
                <w:color w:val="000000"/>
              </w:rPr>
              <w:t>Apogee Detected</w:t>
            </w:r>
          </w:p>
        </w:tc>
        <w:tc>
          <w:tcPr>
            <w:tcW w:w="6750" w:type="dxa"/>
          </w:tcPr>
          <w:p w14:paraId="13037556" w14:textId="03BEEC04" w:rsidR="00ED516B" w:rsidRPr="009F54F0" w:rsidRDefault="007900BA" w:rsidP="004A52DA">
            <w:pPr>
              <w:rPr>
                <w:rFonts w:ascii="Calibri" w:eastAsia="Times New Roman" w:hAnsi="Calibri" w:cs="Calibri"/>
                <w:color w:val="000000"/>
              </w:rPr>
            </w:pPr>
            <w:r>
              <w:rPr>
                <w:rFonts w:ascii="Calibri" w:eastAsia="Times New Roman" w:hAnsi="Calibri" w:cs="Calibri"/>
                <w:color w:val="000000"/>
              </w:rPr>
              <w:t xml:space="preserve">This </w:t>
            </w:r>
            <w:r w:rsidR="00F2424C">
              <w:rPr>
                <w:rFonts w:ascii="Calibri" w:eastAsia="Times New Roman" w:hAnsi="Calibri" w:cs="Calibri"/>
                <w:color w:val="000000"/>
              </w:rPr>
              <w:t xml:space="preserve">fault-tolerant </w:t>
            </w:r>
            <w:r>
              <w:rPr>
                <w:rFonts w:ascii="Calibri" w:eastAsia="Times New Roman" w:hAnsi="Calibri" w:cs="Calibri"/>
                <w:color w:val="000000"/>
              </w:rPr>
              <w:t xml:space="preserve">event detection is </w:t>
            </w:r>
            <w:r w:rsidR="00383817">
              <w:rPr>
                <w:rFonts w:ascii="Calibri" w:eastAsia="Times New Roman" w:hAnsi="Calibri" w:cs="Calibri"/>
                <w:color w:val="000000"/>
              </w:rPr>
              <w:t xml:space="preserve">latched true when 2 of 3 sensor evaluations detect apogee:  </w:t>
            </w:r>
            <w:proofErr w:type="spellStart"/>
            <w:r w:rsidR="00383817">
              <w:rPr>
                <w:rFonts w:ascii="Calibri" w:eastAsia="Times New Roman" w:hAnsi="Calibri" w:cs="Calibri"/>
                <w:color w:val="000000"/>
              </w:rPr>
              <w:t>Baro</w:t>
            </w:r>
            <w:proofErr w:type="spellEnd"/>
            <w:r w:rsidR="00383817">
              <w:rPr>
                <w:rFonts w:ascii="Calibri" w:eastAsia="Times New Roman" w:hAnsi="Calibri" w:cs="Calibri"/>
                <w:color w:val="000000"/>
              </w:rPr>
              <w:t xml:space="preserve"> pressure increasing, </w:t>
            </w:r>
            <w:r w:rsidR="0039562E">
              <w:rPr>
                <w:rFonts w:ascii="Calibri" w:eastAsia="Times New Roman" w:hAnsi="Calibri" w:cs="Calibri"/>
                <w:color w:val="000000"/>
              </w:rPr>
              <w:t xml:space="preserve">total velocity is &lt; 0, Gyro-based </w:t>
            </w:r>
            <w:r w:rsidR="009B0F46">
              <w:rPr>
                <w:rFonts w:ascii="Calibri" w:eastAsia="Times New Roman" w:hAnsi="Calibri" w:cs="Calibri"/>
                <w:color w:val="000000"/>
              </w:rPr>
              <w:t>tilt angle &gt; 90.</w:t>
            </w:r>
            <w:r w:rsidR="00F2424C">
              <w:rPr>
                <w:rFonts w:ascii="Calibri" w:eastAsia="Times New Roman" w:hAnsi="Calibri" w:cs="Calibri"/>
                <w:color w:val="000000"/>
              </w:rPr>
              <w:t xml:space="preserve">  </w:t>
            </w:r>
            <w:r w:rsidR="00033DD0">
              <w:rPr>
                <w:rFonts w:ascii="Calibri" w:eastAsia="Times New Roman" w:hAnsi="Calibri" w:cs="Calibri"/>
                <w:color w:val="000000"/>
              </w:rPr>
              <w:t>This event is checked for the</w:t>
            </w:r>
            <w:r w:rsidR="00F2424C">
              <w:rPr>
                <w:rFonts w:ascii="Calibri" w:eastAsia="Times New Roman" w:hAnsi="Calibri" w:cs="Calibri"/>
                <w:color w:val="000000"/>
              </w:rPr>
              <w:t xml:space="preserve"> default apogee </w:t>
            </w:r>
            <w:r w:rsidR="00033DD0">
              <w:rPr>
                <w:rFonts w:ascii="Calibri" w:eastAsia="Times New Roman" w:hAnsi="Calibri" w:cs="Calibri"/>
                <w:color w:val="000000"/>
              </w:rPr>
              <w:t xml:space="preserve">and main </w:t>
            </w:r>
            <w:r w:rsidR="00F2424C">
              <w:rPr>
                <w:rFonts w:ascii="Calibri" w:eastAsia="Times New Roman" w:hAnsi="Calibri" w:cs="Calibri"/>
                <w:color w:val="000000"/>
              </w:rPr>
              <w:t>deployment</w:t>
            </w:r>
            <w:r w:rsidR="00033DD0">
              <w:rPr>
                <w:rFonts w:ascii="Calibri" w:eastAsia="Times New Roman" w:hAnsi="Calibri" w:cs="Calibri"/>
                <w:color w:val="000000"/>
              </w:rPr>
              <w:t xml:space="preserve"> logic</w:t>
            </w:r>
            <w:r w:rsidR="002067B1">
              <w:rPr>
                <w:rFonts w:ascii="Calibri" w:eastAsia="Times New Roman" w:hAnsi="Calibri" w:cs="Calibri"/>
                <w:color w:val="000000"/>
              </w:rPr>
              <w:t>, and is latched true for the rest of the flight.</w:t>
            </w:r>
          </w:p>
        </w:tc>
      </w:tr>
      <w:tr w:rsidR="00ED516B" w:rsidRPr="009F54F0" w14:paraId="313BC3E0" w14:textId="77777777" w:rsidTr="002067B1">
        <w:trPr>
          <w:trHeight w:val="290"/>
        </w:trPr>
        <w:tc>
          <w:tcPr>
            <w:tcW w:w="2245" w:type="dxa"/>
            <w:noWrap/>
            <w:hideMark/>
          </w:tcPr>
          <w:p w14:paraId="04F54959" w14:textId="3C265F35" w:rsidR="00ED516B" w:rsidRPr="009F54F0" w:rsidRDefault="006335BC" w:rsidP="004A52DA">
            <w:pPr>
              <w:rPr>
                <w:rFonts w:ascii="Calibri" w:eastAsia="Times New Roman" w:hAnsi="Calibri" w:cs="Calibri"/>
                <w:color w:val="000000"/>
              </w:rPr>
            </w:pPr>
            <w:r>
              <w:rPr>
                <w:rFonts w:ascii="Calibri" w:eastAsia="Times New Roman" w:hAnsi="Calibri" w:cs="Calibri"/>
                <w:color w:val="000000"/>
              </w:rPr>
              <w:t>Pressure Increasing</w:t>
            </w:r>
          </w:p>
        </w:tc>
        <w:tc>
          <w:tcPr>
            <w:tcW w:w="6750" w:type="dxa"/>
          </w:tcPr>
          <w:p w14:paraId="4452A2C9" w14:textId="54156360" w:rsidR="000061C4" w:rsidRPr="009F54F0" w:rsidRDefault="002652EE" w:rsidP="004A52DA">
            <w:pPr>
              <w:rPr>
                <w:rFonts w:ascii="Calibri" w:eastAsia="Times New Roman" w:hAnsi="Calibri" w:cs="Calibri"/>
                <w:color w:val="000000"/>
              </w:rPr>
            </w:pPr>
            <w:r>
              <w:rPr>
                <w:rFonts w:ascii="Calibri" w:eastAsia="Times New Roman" w:hAnsi="Calibri" w:cs="Calibri"/>
                <w:color w:val="000000"/>
              </w:rPr>
              <w:t>A</w:t>
            </w:r>
            <w:r w:rsidR="006335BC">
              <w:rPr>
                <w:rFonts w:ascii="Calibri" w:eastAsia="Times New Roman" w:hAnsi="Calibri" w:cs="Calibri"/>
                <w:color w:val="000000"/>
              </w:rPr>
              <w:t xml:space="preserve"> version of the barometric pressure</w:t>
            </w:r>
            <w:r>
              <w:rPr>
                <w:rFonts w:ascii="Calibri" w:eastAsia="Times New Roman" w:hAnsi="Calibri" w:cs="Calibri"/>
                <w:color w:val="000000"/>
              </w:rPr>
              <w:t xml:space="preserve"> with a strong low-pass filter (slow changing)</w:t>
            </w:r>
            <w:r w:rsidR="006335BC">
              <w:rPr>
                <w:rFonts w:ascii="Calibri" w:eastAsia="Times New Roman" w:hAnsi="Calibri" w:cs="Calibri"/>
                <w:color w:val="000000"/>
              </w:rPr>
              <w:t xml:space="preserve"> is used to detect when </w:t>
            </w:r>
            <w:r w:rsidR="001C122B">
              <w:rPr>
                <w:rFonts w:ascii="Calibri" w:eastAsia="Times New Roman" w:hAnsi="Calibri" w:cs="Calibri"/>
                <w:color w:val="000000"/>
              </w:rPr>
              <w:t>the rocket is encountering increasing atmospheric pressure (</w:t>
            </w:r>
            <w:proofErr w:type="gramStart"/>
            <w:r w:rsidR="001C122B">
              <w:rPr>
                <w:rFonts w:ascii="Calibri" w:eastAsia="Times New Roman" w:hAnsi="Calibri" w:cs="Calibri"/>
                <w:color w:val="000000"/>
              </w:rPr>
              <w:t>i.e.</w:t>
            </w:r>
            <w:proofErr w:type="gramEnd"/>
            <w:r w:rsidR="001C122B">
              <w:rPr>
                <w:rFonts w:ascii="Calibri" w:eastAsia="Times New Roman" w:hAnsi="Calibri" w:cs="Calibri"/>
                <w:color w:val="000000"/>
              </w:rPr>
              <w:t xml:space="preserve"> descending).  This </w:t>
            </w:r>
            <w:r w:rsidR="000061C4">
              <w:rPr>
                <w:rFonts w:ascii="Calibri" w:eastAsia="Times New Roman" w:hAnsi="Calibri" w:cs="Calibri"/>
                <w:color w:val="000000"/>
              </w:rPr>
              <w:t>event is checked in the 3</w:t>
            </w:r>
            <w:r w:rsidR="000061C4" w:rsidRPr="000061C4">
              <w:rPr>
                <w:rFonts w:ascii="Calibri" w:eastAsia="Times New Roman" w:hAnsi="Calibri" w:cs="Calibri"/>
                <w:color w:val="000000"/>
                <w:vertAlign w:val="superscript"/>
              </w:rPr>
              <w:t>rd</w:t>
            </w:r>
            <w:r w:rsidR="000061C4">
              <w:rPr>
                <w:rFonts w:ascii="Calibri" w:eastAsia="Times New Roman" w:hAnsi="Calibri" w:cs="Calibri"/>
                <w:color w:val="000000"/>
              </w:rPr>
              <w:t xml:space="preserve"> channel’s </w:t>
            </w:r>
            <w:r w:rsidR="00CD54D9">
              <w:rPr>
                <w:rFonts w:ascii="Calibri" w:eastAsia="Times New Roman" w:hAnsi="Calibri" w:cs="Calibri"/>
                <w:color w:val="000000"/>
              </w:rPr>
              <w:t xml:space="preserve">default </w:t>
            </w:r>
            <w:r w:rsidR="000061C4">
              <w:rPr>
                <w:rFonts w:ascii="Calibri" w:eastAsia="Times New Roman" w:hAnsi="Calibri" w:cs="Calibri"/>
                <w:color w:val="000000"/>
              </w:rPr>
              <w:t>deployment logic</w:t>
            </w:r>
            <w:r w:rsidR="007164EE">
              <w:rPr>
                <w:rFonts w:ascii="Calibri" w:eastAsia="Times New Roman" w:hAnsi="Calibri" w:cs="Calibri"/>
                <w:color w:val="000000"/>
              </w:rPr>
              <w:t>.</w:t>
            </w:r>
          </w:p>
        </w:tc>
      </w:tr>
      <w:tr w:rsidR="007164EE" w:rsidRPr="009F54F0" w14:paraId="21C1311B" w14:textId="77777777" w:rsidTr="002067B1">
        <w:trPr>
          <w:trHeight w:val="290"/>
        </w:trPr>
        <w:tc>
          <w:tcPr>
            <w:tcW w:w="2245" w:type="dxa"/>
            <w:noWrap/>
          </w:tcPr>
          <w:p w14:paraId="15689E97" w14:textId="6A4F65FF" w:rsidR="007164EE" w:rsidRDefault="007164EE" w:rsidP="004A52DA">
            <w:pPr>
              <w:rPr>
                <w:rFonts w:ascii="Calibri" w:eastAsia="Times New Roman" w:hAnsi="Calibri" w:cs="Calibri"/>
                <w:color w:val="000000"/>
              </w:rPr>
            </w:pPr>
            <w:r>
              <w:rPr>
                <w:rFonts w:ascii="Calibri" w:eastAsia="Times New Roman" w:hAnsi="Calibri" w:cs="Calibri"/>
                <w:color w:val="000000"/>
              </w:rPr>
              <w:t>Apo channel fired</w:t>
            </w:r>
          </w:p>
        </w:tc>
        <w:tc>
          <w:tcPr>
            <w:tcW w:w="6750" w:type="dxa"/>
          </w:tcPr>
          <w:p w14:paraId="6998B0BD" w14:textId="4DE660A6" w:rsidR="007164EE" w:rsidRDefault="002F5939" w:rsidP="004A52DA">
            <w:pPr>
              <w:rPr>
                <w:rFonts w:ascii="Calibri" w:eastAsia="Times New Roman" w:hAnsi="Calibri" w:cs="Calibri"/>
                <w:color w:val="000000"/>
              </w:rPr>
            </w:pPr>
            <w:r>
              <w:rPr>
                <w:rFonts w:ascii="Calibri" w:eastAsia="Times New Roman" w:hAnsi="Calibri" w:cs="Calibri"/>
                <w:color w:val="000000"/>
              </w:rPr>
              <w:t xml:space="preserve">This event turns true 1.5 seconds after the </w:t>
            </w:r>
            <w:r w:rsidR="002D7EF6">
              <w:rPr>
                <w:rFonts w:ascii="Calibri" w:eastAsia="Times New Roman" w:hAnsi="Calibri" w:cs="Calibri"/>
                <w:color w:val="000000"/>
              </w:rPr>
              <w:t xml:space="preserve">apogee deployment channel first turns on.   </w:t>
            </w:r>
            <w:r w:rsidR="00F03A66">
              <w:rPr>
                <w:rFonts w:ascii="Calibri" w:eastAsia="Times New Roman" w:hAnsi="Calibri" w:cs="Calibri"/>
                <w:color w:val="000000"/>
              </w:rPr>
              <w:t>This is a check to ensure that any transient events associated with the apogee deployment are complete</w:t>
            </w:r>
            <w:r w:rsidR="008F2058">
              <w:rPr>
                <w:rFonts w:ascii="Calibri" w:eastAsia="Times New Roman" w:hAnsi="Calibri" w:cs="Calibri"/>
                <w:color w:val="000000"/>
              </w:rPr>
              <w:t>.  This check is used for the default main deployment primary</w:t>
            </w:r>
            <w:r w:rsidR="00711539">
              <w:rPr>
                <w:rFonts w:ascii="Calibri" w:eastAsia="Times New Roman" w:hAnsi="Calibri" w:cs="Calibri"/>
                <w:color w:val="000000"/>
              </w:rPr>
              <w:t xml:space="preserve"> set of checks.</w:t>
            </w:r>
          </w:p>
        </w:tc>
      </w:tr>
      <w:tr w:rsidR="007164EE" w:rsidRPr="009F54F0" w14:paraId="12EB36C7" w14:textId="77777777" w:rsidTr="002067B1">
        <w:trPr>
          <w:trHeight w:val="290"/>
        </w:trPr>
        <w:tc>
          <w:tcPr>
            <w:tcW w:w="2245" w:type="dxa"/>
            <w:noWrap/>
          </w:tcPr>
          <w:p w14:paraId="65B0F1DC" w14:textId="501A386A" w:rsidR="007164EE" w:rsidRDefault="00711539" w:rsidP="004A52DA">
            <w:pPr>
              <w:rPr>
                <w:rFonts w:ascii="Calibri" w:eastAsia="Times New Roman" w:hAnsi="Calibri" w:cs="Calibri"/>
                <w:color w:val="000000"/>
              </w:rPr>
            </w:pPr>
            <w:r>
              <w:rPr>
                <w:rFonts w:ascii="Calibri" w:eastAsia="Times New Roman" w:hAnsi="Calibri" w:cs="Calibri"/>
                <w:color w:val="000000"/>
              </w:rPr>
              <w:t>Main channel fired</w:t>
            </w:r>
          </w:p>
        </w:tc>
        <w:tc>
          <w:tcPr>
            <w:tcW w:w="6750" w:type="dxa"/>
          </w:tcPr>
          <w:p w14:paraId="503B6DAC" w14:textId="3B6EE796" w:rsidR="007164EE" w:rsidRDefault="00711539" w:rsidP="004A52DA">
            <w:pPr>
              <w:rPr>
                <w:rFonts w:ascii="Calibri" w:eastAsia="Times New Roman" w:hAnsi="Calibri" w:cs="Calibri"/>
                <w:color w:val="000000"/>
              </w:rPr>
            </w:pPr>
            <w:proofErr w:type="gramStart"/>
            <w:r>
              <w:rPr>
                <w:rFonts w:ascii="Calibri" w:eastAsia="Times New Roman" w:hAnsi="Calibri" w:cs="Calibri"/>
                <w:color w:val="000000"/>
              </w:rPr>
              <w:t>Similar to</w:t>
            </w:r>
            <w:proofErr w:type="gramEnd"/>
            <w:r>
              <w:rPr>
                <w:rFonts w:ascii="Calibri" w:eastAsia="Times New Roman" w:hAnsi="Calibri" w:cs="Calibri"/>
                <w:color w:val="000000"/>
              </w:rPr>
              <w:t xml:space="preserve"> the Apo channel fired, but for the Main channel.</w:t>
            </w:r>
          </w:p>
        </w:tc>
      </w:tr>
      <w:tr w:rsidR="007164EE" w:rsidRPr="009F54F0" w14:paraId="0B0E1807" w14:textId="77777777" w:rsidTr="002067B1">
        <w:trPr>
          <w:trHeight w:val="290"/>
        </w:trPr>
        <w:tc>
          <w:tcPr>
            <w:tcW w:w="2245" w:type="dxa"/>
            <w:noWrap/>
          </w:tcPr>
          <w:p w14:paraId="2CD48B54" w14:textId="0D92440D" w:rsidR="007164EE" w:rsidRDefault="00711539" w:rsidP="004A52DA">
            <w:pPr>
              <w:rPr>
                <w:rFonts w:ascii="Calibri" w:eastAsia="Times New Roman" w:hAnsi="Calibri" w:cs="Calibri"/>
                <w:color w:val="000000"/>
              </w:rPr>
            </w:pPr>
            <w:r>
              <w:rPr>
                <w:rFonts w:ascii="Calibri" w:eastAsia="Times New Roman" w:hAnsi="Calibri" w:cs="Calibri"/>
                <w:color w:val="000000"/>
              </w:rPr>
              <w:t>3</w:t>
            </w:r>
            <w:r w:rsidRPr="00711539">
              <w:rPr>
                <w:rFonts w:ascii="Calibri" w:eastAsia="Times New Roman" w:hAnsi="Calibri" w:cs="Calibri"/>
                <w:color w:val="000000"/>
                <w:vertAlign w:val="superscript"/>
              </w:rPr>
              <w:t>rd</w:t>
            </w:r>
            <w:r>
              <w:rPr>
                <w:rFonts w:ascii="Calibri" w:eastAsia="Times New Roman" w:hAnsi="Calibri" w:cs="Calibri"/>
                <w:color w:val="000000"/>
              </w:rPr>
              <w:t xml:space="preserve"> channel fired</w:t>
            </w:r>
          </w:p>
        </w:tc>
        <w:tc>
          <w:tcPr>
            <w:tcW w:w="6750" w:type="dxa"/>
          </w:tcPr>
          <w:p w14:paraId="70F1E5E9" w14:textId="0E06E96C" w:rsidR="007164EE" w:rsidRDefault="00711539" w:rsidP="004A52DA">
            <w:pPr>
              <w:rPr>
                <w:rFonts w:ascii="Calibri" w:eastAsia="Times New Roman" w:hAnsi="Calibri" w:cs="Calibri"/>
                <w:color w:val="000000"/>
              </w:rPr>
            </w:pPr>
            <w:proofErr w:type="gramStart"/>
            <w:r>
              <w:rPr>
                <w:rFonts w:ascii="Calibri" w:eastAsia="Times New Roman" w:hAnsi="Calibri" w:cs="Calibri"/>
                <w:color w:val="000000"/>
              </w:rPr>
              <w:t>Similar to</w:t>
            </w:r>
            <w:proofErr w:type="gramEnd"/>
            <w:r>
              <w:rPr>
                <w:rFonts w:ascii="Calibri" w:eastAsia="Times New Roman" w:hAnsi="Calibri" w:cs="Calibri"/>
                <w:color w:val="000000"/>
              </w:rPr>
              <w:t xml:space="preserve"> the Apo channel fired, but for the </w:t>
            </w:r>
            <w:r w:rsidR="00840A25">
              <w:rPr>
                <w:rFonts w:ascii="Calibri" w:eastAsia="Times New Roman" w:hAnsi="Calibri" w:cs="Calibri"/>
                <w:color w:val="000000"/>
              </w:rPr>
              <w:t>3rd</w:t>
            </w:r>
            <w:r>
              <w:rPr>
                <w:rFonts w:ascii="Calibri" w:eastAsia="Times New Roman" w:hAnsi="Calibri" w:cs="Calibri"/>
                <w:color w:val="000000"/>
              </w:rPr>
              <w:t xml:space="preserve"> channel.</w:t>
            </w:r>
          </w:p>
        </w:tc>
      </w:tr>
      <w:tr w:rsidR="0085516A" w:rsidRPr="009F54F0" w14:paraId="1000A48B" w14:textId="77777777" w:rsidTr="002067B1">
        <w:trPr>
          <w:trHeight w:val="290"/>
        </w:trPr>
        <w:tc>
          <w:tcPr>
            <w:tcW w:w="2245" w:type="dxa"/>
            <w:noWrap/>
          </w:tcPr>
          <w:p w14:paraId="0ADC5480" w14:textId="20DB27B8" w:rsidR="0085516A" w:rsidRDefault="0085516A" w:rsidP="0085516A">
            <w:pPr>
              <w:rPr>
                <w:rFonts w:ascii="Calibri" w:eastAsia="Times New Roman" w:hAnsi="Calibri" w:cs="Calibri"/>
                <w:color w:val="000000"/>
              </w:rPr>
            </w:pPr>
            <w:r>
              <w:rPr>
                <w:rFonts w:ascii="Calibri" w:eastAsia="Times New Roman" w:hAnsi="Calibri" w:cs="Calibri"/>
                <w:color w:val="000000"/>
              </w:rPr>
              <w:t>4</w:t>
            </w:r>
            <w:r w:rsidRPr="0085516A">
              <w:rPr>
                <w:rFonts w:ascii="Calibri" w:eastAsia="Times New Roman" w:hAnsi="Calibri" w:cs="Calibri"/>
                <w:color w:val="000000"/>
                <w:vertAlign w:val="superscript"/>
              </w:rPr>
              <w:t>th</w:t>
            </w:r>
            <w:r>
              <w:rPr>
                <w:rFonts w:ascii="Calibri" w:eastAsia="Times New Roman" w:hAnsi="Calibri" w:cs="Calibri"/>
                <w:color w:val="000000"/>
              </w:rPr>
              <w:t xml:space="preserve"> channel fired</w:t>
            </w:r>
          </w:p>
        </w:tc>
        <w:tc>
          <w:tcPr>
            <w:tcW w:w="6750" w:type="dxa"/>
          </w:tcPr>
          <w:p w14:paraId="41A2721D" w14:textId="00108C66" w:rsidR="0085516A" w:rsidRDefault="0085516A" w:rsidP="0085516A">
            <w:pPr>
              <w:rPr>
                <w:rFonts w:ascii="Calibri" w:eastAsia="Times New Roman" w:hAnsi="Calibri" w:cs="Calibri"/>
                <w:color w:val="000000"/>
              </w:rPr>
            </w:pPr>
            <w:proofErr w:type="gramStart"/>
            <w:r>
              <w:rPr>
                <w:rFonts w:ascii="Calibri" w:eastAsia="Times New Roman" w:hAnsi="Calibri" w:cs="Calibri"/>
                <w:color w:val="000000"/>
              </w:rPr>
              <w:t>Similar to</w:t>
            </w:r>
            <w:proofErr w:type="gramEnd"/>
            <w:r>
              <w:rPr>
                <w:rFonts w:ascii="Calibri" w:eastAsia="Times New Roman" w:hAnsi="Calibri" w:cs="Calibri"/>
                <w:color w:val="000000"/>
              </w:rPr>
              <w:t xml:space="preserve"> the Apo channel fired, but for the 4th channel.</w:t>
            </w:r>
          </w:p>
        </w:tc>
      </w:tr>
    </w:tbl>
    <w:p w14:paraId="38C09594" w14:textId="3935EC62" w:rsidR="00057103" w:rsidRDefault="00AB009B" w:rsidP="00411AEE">
      <w:pPr>
        <w:pStyle w:val="Heading1"/>
      </w:pPr>
      <w:r>
        <w:t>Deployment options selectable via USB command</w:t>
      </w:r>
      <w:r w:rsidR="00234E11">
        <w:t xml:space="preserve"> </w:t>
      </w:r>
    </w:p>
    <w:p w14:paraId="7569A695" w14:textId="478D54F6" w:rsidR="00057103" w:rsidRDefault="00057103" w:rsidP="00057103">
      <w:r>
        <w:t>Though the Bluetooth interface will provide complete control over the deployment logic settings, including which events are checked</w:t>
      </w:r>
      <w:r w:rsidR="00AB009B">
        <w:t>,</w:t>
      </w:r>
      <w:r>
        <w:t xml:space="preserve"> and the thresholds for the checks</w:t>
      </w:r>
      <w:r w:rsidR="00AB009B">
        <w:t>,</w:t>
      </w:r>
      <w:r>
        <w:t xml:space="preserve"> the USB interface currently only supports selection of 4 pre-canned options</w:t>
      </w:r>
      <w:r w:rsidR="00AB009B">
        <w:t xml:space="preserve"> with the following commands</w:t>
      </w:r>
      <w:r>
        <w:t>: &lt;</w:t>
      </w:r>
      <w:bookmarkStart w:id="10" w:name="_Hlk127226430"/>
      <w:r w:rsidRPr="005109E6">
        <w:rPr>
          <w:rFonts w:ascii="Courier New" w:hAnsi="Courier New"/>
          <w:b/>
          <w:sz w:val="20"/>
          <w:szCs w:val="20"/>
        </w:rPr>
        <w:t>default</w:t>
      </w:r>
      <w:bookmarkEnd w:id="10"/>
      <w:r>
        <w:t>&gt;, &lt;</w:t>
      </w:r>
      <w:r w:rsidRPr="005109E6">
        <w:rPr>
          <w:rFonts w:ascii="Courier New" w:hAnsi="Courier New"/>
          <w:b/>
          <w:sz w:val="20"/>
          <w:szCs w:val="20"/>
        </w:rPr>
        <w:t>2nd stage</w:t>
      </w:r>
      <w:r>
        <w:t>&gt;, &lt;</w:t>
      </w:r>
      <w:r w:rsidRPr="005109E6">
        <w:rPr>
          <w:rFonts w:ascii="Courier New" w:hAnsi="Courier New"/>
          <w:b/>
          <w:sz w:val="20"/>
          <w:szCs w:val="20"/>
        </w:rPr>
        <w:t>sustainer</w:t>
      </w:r>
      <w:r>
        <w:t>&gt;, and &lt;</w:t>
      </w:r>
      <w:r w:rsidRPr="005109E6">
        <w:rPr>
          <w:rFonts w:ascii="Courier New" w:hAnsi="Courier New"/>
          <w:b/>
          <w:sz w:val="20"/>
          <w:szCs w:val="20"/>
        </w:rPr>
        <w:t>3 stage sim</w:t>
      </w:r>
      <w:r>
        <w:t xml:space="preserve">&gt;.   After the command is sent, the settings are modified if necessary and stored in flash memory.  Then the flash is read back and a hexadecimal representation of </w:t>
      </w:r>
      <w:r w:rsidR="000342BD">
        <w:t>which events are checked</w:t>
      </w:r>
      <w:r>
        <w:t xml:space="preserve"> is displayed.    The status is paused for 5 seconds.  The current deployment settings can be displayed by sending the command &lt;</w:t>
      </w:r>
      <w:r w:rsidRPr="00A772A0">
        <w:rPr>
          <w:rFonts w:ascii="Courier New" w:hAnsi="Courier New"/>
          <w:b/>
          <w:sz w:val="20"/>
          <w:szCs w:val="20"/>
        </w:rPr>
        <w:t>get deploy</w:t>
      </w:r>
      <w:r>
        <w:t xml:space="preserve">&gt;.  </w:t>
      </w:r>
    </w:p>
    <w:p w14:paraId="59F4FF37" w14:textId="77777777" w:rsidR="002D062F" w:rsidRDefault="002D062F">
      <w:r>
        <w:br w:type="page"/>
      </w:r>
    </w:p>
    <w:p w14:paraId="701F2209" w14:textId="5BAEBF7D" w:rsidR="00057103" w:rsidRDefault="00F26805" w:rsidP="00E8728B">
      <w:pPr>
        <w:keepNext/>
        <w:keepLines/>
      </w:pPr>
      <w:r>
        <w:lastRenderedPageBreak/>
        <w:t>The following tables show which events are checked</w:t>
      </w:r>
      <w:r w:rsidR="00A86E88">
        <w:t xml:space="preserve"> and what the thresholds are for the four selectable options:</w:t>
      </w:r>
    </w:p>
    <w:p w14:paraId="2ED87177" w14:textId="7D2481E4" w:rsidR="00633087" w:rsidRDefault="004554D4" w:rsidP="00E8728B">
      <w:pPr>
        <w:pStyle w:val="Heading2"/>
      </w:pPr>
      <w:r>
        <w:t>Default</w:t>
      </w:r>
      <w:r w:rsidR="00EC2320">
        <w:t xml:space="preserve"> deployment configuration</w:t>
      </w:r>
      <w:r w:rsidR="00A86E88">
        <w:t xml:space="preserve"> </w:t>
      </w:r>
      <w:r w:rsidR="00A86E88" w:rsidRPr="0076455A">
        <w:t>(</w:t>
      </w:r>
      <w:r w:rsidR="00A86E88" w:rsidRPr="0076455A">
        <w:rPr>
          <w:rFonts w:asciiTheme="minorHAnsi" w:eastAsiaTheme="minorHAnsi" w:hAnsiTheme="minorHAnsi" w:cstheme="minorBidi"/>
          <w:color w:val="auto"/>
          <w:sz w:val="22"/>
          <w:szCs w:val="22"/>
        </w:rPr>
        <w:t>&lt;default</w:t>
      </w:r>
      <w:r w:rsidR="0076455A" w:rsidRPr="0076455A">
        <w:rPr>
          <w:rFonts w:asciiTheme="minorHAnsi" w:eastAsiaTheme="minorHAnsi" w:hAnsiTheme="minorHAnsi" w:cstheme="minorBidi"/>
          <w:color w:val="auto"/>
          <w:sz w:val="22"/>
          <w:szCs w:val="22"/>
        </w:rPr>
        <w:t>&gt;</w:t>
      </w:r>
      <w:r w:rsidR="0076455A">
        <w:t xml:space="preserve"> command)</w:t>
      </w:r>
      <w: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755"/>
        <w:gridCol w:w="703"/>
        <w:gridCol w:w="738"/>
        <w:gridCol w:w="738"/>
        <w:gridCol w:w="738"/>
        <w:gridCol w:w="738"/>
        <w:gridCol w:w="738"/>
        <w:gridCol w:w="738"/>
        <w:gridCol w:w="738"/>
      </w:tblGrid>
      <w:tr w:rsidR="0088547A" w:rsidRPr="00620F63" w14:paraId="0509174A" w14:textId="77777777" w:rsidTr="00694F06">
        <w:trPr>
          <w:trHeight w:val="580"/>
        </w:trPr>
        <w:tc>
          <w:tcPr>
            <w:tcW w:w="2726" w:type="dxa"/>
            <w:shd w:val="clear" w:color="auto" w:fill="auto"/>
            <w:hideMark/>
          </w:tcPr>
          <w:p w14:paraId="3A9A365F" w14:textId="77777777" w:rsidR="0088547A" w:rsidRPr="00620F63" w:rsidRDefault="0088547A" w:rsidP="00C334BD">
            <w:pPr>
              <w:spacing w:after="0" w:line="240" w:lineRule="auto"/>
              <w:rPr>
                <w:rFonts w:ascii="Times New Roman" w:eastAsia="Times New Roman" w:hAnsi="Times New Roman" w:cs="Times New Roman"/>
                <w:sz w:val="20"/>
                <w:szCs w:val="20"/>
              </w:rPr>
            </w:pPr>
          </w:p>
        </w:tc>
        <w:tc>
          <w:tcPr>
            <w:tcW w:w="869" w:type="dxa"/>
          </w:tcPr>
          <w:p w14:paraId="79319F19" w14:textId="75B22975" w:rsidR="0088547A" w:rsidRPr="00620F63" w:rsidRDefault="0088547A" w:rsidP="00C334BD">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Unit</w:t>
            </w:r>
          </w:p>
        </w:tc>
        <w:tc>
          <w:tcPr>
            <w:tcW w:w="589" w:type="dxa"/>
            <w:shd w:val="clear" w:color="auto" w:fill="auto"/>
            <w:hideMark/>
          </w:tcPr>
          <w:p w14:paraId="4924B71F" w14:textId="6C4DA14B" w:rsidR="0088547A" w:rsidRPr="00620F63" w:rsidRDefault="0088547A" w:rsidP="00C334BD">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Apo</w:t>
            </w:r>
          </w:p>
        </w:tc>
        <w:tc>
          <w:tcPr>
            <w:tcW w:w="738" w:type="dxa"/>
            <w:shd w:val="clear" w:color="auto" w:fill="auto"/>
            <w:hideMark/>
          </w:tcPr>
          <w:p w14:paraId="20920D96" w14:textId="77777777" w:rsidR="0088547A" w:rsidRPr="00620F63" w:rsidRDefault="0088547A" w:rsidP="00C334BD">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 xml:space="preserve">Apo </w:t>
            </w:r>
            <w:proofErr w:type="spellStart"/>
            <w:r w:rsidRPr="00620F63">
              <w:rPr>
                <w:rFonts w:ascii="Calibri" w:eastAsia="Times New Roman" w:hAnsi="Calibri" w:cs="Calibri"/>
                <w:b/>
                <w:bCs/>
                <w:color w:val="000000"/>
                <w:sz w:val="20"/>
                <w:szCs w:val="20"/>
              </w:rPr>
              <w:t>bkp</w:t>
            </w:r>
            <w:proofErr w:type="spellEnd"/>
          </w:p>
        </w:tc>
        <w:tc>
          <w:tcPr>
            <w:tcW w:w="738" w:type="dxa"/>
            <w:shd w:val="clear" w:color="auto" w:fill="auto"/>
            <w:hideMark/>
          </w:tcPr>
          <w:p w14:paraId="1E1FE77F" w14:textId="77777777" w:rsidR="0088547A" w:rsidRPr="00620F63" w:rsidRDefault="0088547A" w:rsidP="00C334BD">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Main</w:t>
            </w:r>
          </w:p>
        </w:tc>
        <w:tc>
          <w:tcPr>
            <w:tcW w:w="738" w:type="dxa"/>
            <w:shd w:val="clear" w:color="auto" w:fill="auto"/>
            <w:hideMark/>
          </w:tcPr>
          <w:p w14:paraId="4900A8DC" w14:textId="77777777" w:rsidR="0088547A" w:rsidRPr="00620F63" w:rsidRDefault="0088547A" w:rsidP="00C334BD">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 xml:space="preserve">Main </w:t>
            </w:r>
            <w:proofErr w:type="spellStart"/>
            <w:r w:rsidRPr="00620F63">
              <w:rPr>
                <w:rFonts w:ascii="Calibri" w:eastAsia="Times New Roman" w:hAnsi="Calibri" w:cs="Calibri"/>
                <w:b/>
                <w:bCs/>
                <w:color w:val="000000"/>
                <w:sz w:val="20"/>
                <w:szCs w:val="20"/>
              </w:rPr>
              <w:t>bkp</w:t>
            </w:r>
            <w:proofErr w:type="spellEnd"/>
          </w:p>
        </w:tc>
        <w:tc>
          <w:tcPr>
            <w:tcW w:w="738" w:type="dxa"/>
            <w:shd w:val="clear" w:color="auto" w:fill="auto"/>
            <w:hideMark/>
          </w:tcPr>
          <w:p w14:paraId="395AE2D4" w14:textId="77777777" w:rsidR="0088547A" w:rsidRPr="00620F63" w:rsidRDefault="0088547A" w:rsidP="00C334BD">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3rd</w:t>
            </w:r>
          </w:p>
        </w:tc>
        <w:tc>
          <w:tcPr>
            <w:tcW w:w="738" w:type="dxa"/>
            <w:shd w:val="clear" w:color="auto" w:fill="auto"/>
            <w:hideMark/>
          </w:tcPr>
          <w:p w14:paraId="6EBCAFDC" w14:textId="77777777" w:rsidR="0088547A" w:rsidRPr="00620F63" w:rsidRDefault="0088547A" w:rsidP="00C334BD">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 xml:space="preserve">3rd </w:t>
            </w:r>
            <w:proofErr w:type="spellStart"/>
            <w:r w:rsidRPr="00620F63">
              <w:rPr>
                <w:rFonts w:ascii="Calibri" w:eastAsia="Times New Roman" w:hAnsi="Calibri" w:cs="Calibri"/>
                <w:b/>
                <w:bCs/>
                <w:color w:val="000000"/>
                <w:sz w:val="20"/>
                <w:szCs w:val="20"/>
              </w:rPr>
              <w:t>bkp</w:t>
            </w:r>
            <w:proofErr w:type="spellEnd"/>
          </w:p>
        </w:tc>
        <w:tc>
          <w:tcPr>
            <w:tcW w:w="738" w:type="dxa"/>
            <w:shd w:val="clear" w:color="auto" w:fill="auto"/>
            <w:hideMark/>
          </w:tcPr>
          <w:p w14:paraId="57B38AC0" w14:textId="77777777" w:rsidR="0088547A" w:rsidRPr="00620F63" w:rsidRDefault="0088547A" w:rsidP="00C334BD">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 xml:space="preserve">4th </w:t>
            </w:r>
          </w:p>
        </w:tc>
        <w:tc>
          <w:tcPr>
            <w:tcW w:w="738" w:type="dxa"/>
            <w:shd w:val="clear" w:color="auto" w:fill="auto"/>
            <w:hideMark/>
          </w:tcPr>
          <w:p w14:paraId="1DDEBD19" w14:textId="77777777" w:rsidR="0088547A" w:rsidRPr="00620F63" w:rsidRDefault="0088547A" w:rsidP="00C334BD">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 xml:space="preserve">4th </w:t>
            </w:r>
            <w:proofErr w:type="spellStart"/>
            <w:r w:rsidRPr="00620F63">
              <w:rPr>
                <w:rFonts w:ascii="Calibri" w:eastAsia="Times New Roman" w:hAnsi="Calibri" w:cs="Calibri"/>
                <w:b/>
                <w:bCs/>
                <w:color w:val="000000"/>
                <w:sz w:val="20"/>
                <w:szCs w:val="20"/>
              </w:rPr>
              <w:t>bkp</w:t>
            </w:r>
            <w:proofErr w:type="spellEnd"/>
          </w:p>
        </w:tc>
      </w:tr>
      <w:tr w:rsidR="0088547A" w:rsidRPr="00620F63" w14:paraId="5C47EE07" w14:textId="77777777" w:rsidTr="00694F06">
        <w:trPr>
          <w:trHeight w:val="290"/>
        </w:trPr>
        <w:tc>
          <w:tcPr>
            <w:tcW w:w="2726" w:type="dxa"/>
            <w:shd w:val="clear" w:color="auto" w:fill="auto"/>
            <w:noWrap/>
            <w:vAlign w:val="bottom"/>
            <w:hideMark/>
          </w:tcPr>
          <w:p w14:paraId="48CF35FE" w14:textId="77777777" w:rsidR="0088547A" w:rsidRPr="00620F63" w:rsidRDefault="0088547A" w:rsidP="00C334BD">
            <w:pPr>
              <w:spacing w:after="0" w:line="240" w:lineRule="auto"/>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Channel Events</w:t>
            </w:r>
          </w:p>
        </w:tc>
        <w:tc>
          <w:tcPr>
            <w:tcW w:w="869" w:type="dxa"/>
          </w:tcPr>
          <w:p w14:paraId="6560A411" w14:textId="77777777" w:rsidR="0088547A" w:rsidRPr="00620F63" w:rsidRDefault="0088547A" w:rsidP="00C334BD">
            <w:pPr>
              <w:spacing w:after="0" w:line="240" w:lineRule="auto"/>
              <w:rPr>
                <w:rFonts w:ascii="Calibri" w:eastAsia="Times New Roman" w:hAnsi="Calibri" w:cs="Calibri"/>
                <w:color w:val="000000"/>
                <w:sz w:val="20"/>
                <w:szCs w:val="20"/>
              </w:rPr>
            </w:pPr>
          </w:p>
        </w:tc>
        <w:tc>
          <w:tcPr>
            <w:tcW w:w="589" w:type="dxa"/>
            <w:shd w:val="clear" w:color="auto" w:fill="auto"/>
            <w:noWrap/>
            <w:vAlign w:val="bottom"/>
            <w:hideMark/>
          </w:tcPr>
          <w:p w14:paraId="50572F62" w14:textId="475A1190" w:rsidR="0088547A" w:rsidRPr="00620F63" w:rsidRDefault="0088547A" w:rsidP="00C334BD">
            <w:pPr>
              <w:spacing w:after="0" w:line="240" w:lineRule="auto"/>
              <w:rPr>
                <w:rFonts w:ascii="Calibri" w:eastAsia="Times New Roman" w:hAnsi="Calibri" w:cs="Calibri"/>
                <w:color w:val="000000"/>
                <w:sz w:val="20"/>
                <w:szCs w:val="20"/>
              </w:rPr>
            </w:pPr>
          </w:p>
        </w:tc>
        <w:tc>
          <w:tcPr>
            <w:tcW w:w="738" w:type="dxa"/>
            <w:shd w:val="clear" w:color="auto" w:fill="auto"/>
            <w:noWrap/>
            <w:vAlign w:val="bottom"/>
            <w:hideMark/>
          </w:tcPr>
          <w:p w14:paraId="3BC1A1D6"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0E6A636A"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227496BA"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DC72067"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0B331086"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10D96F5"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1650A46"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63A6E037" w14:textId="77777777" w:rsidTr="00694F06">
        <w:trPr>
          <w:trHeight w:val="290"/>
        </w:trPr>
        <w:tc>
          <w:tcPr>
            <w:tcW w:w="2726" w:type="dxa"/>
            <w:shd w:val="clear" w:color="auto" w:fill="auto"/>
            <w:noWrap/>
            <w:vAlign w:val="bottom"/>
            <w:hideMark/>
          </w:tcPr>
          <w:p w14:paraId="4E837123"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AGL &lt; AGL1</w:t>
            </w:r>
          </w:p>
        </w:tc>
        <w:tc>
          <w:tcPr>
            <w:tcW w:w="869" w:type="dxa"/>
          </w:tcPr>
          <w:p w14:paraId="77C3C772" w14:textId="12EAD8DA"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feet</w:t>
            </w:r>
          </w:p>
        </w:tc>
        <w:tc>
          <w:tcPr>
            <w:tcW w:w="589" w:type="dxa"/>
            <w:shd w:val="clear" w:color="auto" w:fill="auto"/>
            <w:noWrap/>
            <w:vAlign w:val="bottom"/>
            <w:hideMark/>
          </w:tcPr>
          <w:p w14:paraId="23982974" w14:textId="07E5037F"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1F7B0389"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D4361AE"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&lt;700</w:t>
            </w:r>
          </w:p>
        </w:tc>
        <w:tc>
          <w:tcPr>
            <w:tcW w:w="738" w:type="dxa"/>
            <w:shd w:val="clear" w:color="auto" w:fill="auto"/>
            <w:noWrap/>
            <w:vAlign w:val="bottom"/>
            <w:hideMark/>
          </w:tcPr>
          <w:p w14:paraId="2D0731EB" w14:textId="77777777" w:rsidR="0088547A" w:rsidRPr="00620F63" w:rsidRDefault="0088547A" w:rsidP="00C334BD">
            <w:pPr>
              <w:spacing w:after="0" w:line="240" w:lineRule="auto"/>
              <w:jc w:val="center"/>
              <w:rPr>
                <w:rFonts w:ascii="Calibri" w:eastAsia="Times New Roman" w:hAnsi="Calibri" w:cs="Calibri"/>
                <w:color w:val="000000"/>
                <w:sz w:val="20"/>
                <w:szCs w:val="20"/>
              </w:rPr>
            </w:pPr>
          </w:p>
        </w:tc>
        <w:tc>
          <w:tcPr>
            <w:tcW w:w="738" w:type="dxa"/>
            <w:shd w:val="clear" w:color="auto" w:fill="auto"/>
            <w:noWrap/>
            <w:vAlign w:val="bottom"/>
            <w:hideMark/>
          </w:tcPr>
          <w:p w14:paraId="0812D8D2"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56149899"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F2F1B24"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&lt;500</w:t>
            </w:r>
          </w:p>
        </w:tc>
        <w:tc>
          <w:tcPr>
            <w:tcW w:w="738" w:type="dxa"/>
            <w:shd w:val="clear" w:color="auto" w:fill="auto"/>
            <w:noWrap/>
            <w:vAlign w:val="bottom"/>
            <w:hideMark/>
          </w:tcPr>
          <w:p w14:paraId="7D31340D"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&lt;500</w:t>
            </w:r>
          </w:p>
        </w:tc>
      </w:tr>
      <w:tr w:rsidR="0088547A" w:rsidRPr="00620F63" w14:paraId="491FF2B0" w14:textId="77777777" w:rsidTr="00694F06">
        <w:trPr>
          <w:trHeight w:val="290"/>
        </w:trPr>
        <w:tc>
          <w:tcPr>
            <w:tcW w:w="2726" w:type="dxa"/>
            <w:shd w:val="clear" w:color="auto" w:fill="auto"/>
            <w:noWrap/>
            <w:vAlign w:val="bottom"/>
            <w:hideMark/>
          </w:tcPr>
          <w:p w14:paraId="13F483D0"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AGL &gt; AGL2</w:t>
            </w:r>
          </w:p>
        </w:tc>
        <w:tc>
          <w:tcPr>
            <w:tcW w:w="869" w:type="dxa"/>
          </w:tcPr>
          <w:p w14:paraId="1DB97BC9" w14:textId="4EC863FB"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feet</w:t>
            </w:r>
          </w:p>
        </w:tc>
        <w:tc>
          <w:tcPr>
            <w:tcW w:w="589" w:type="dxa"/>
            <w:shd w:val="clear" w:color="auto" w:fill="auto"/>
            <w:noWrap/>
            <w:vAlign w:val="bottom"/>
            <w:hideMark/>
          </w:tcPr>
          <w:p w14:paraId="26717045" w14:textId="318A3254"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68ECD943"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157C325"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EE63A2E"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152EB73"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51F749E"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2C9A312"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C81C2ED"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05C6CB78" w14:textId="77777777" w:rsidTr="00694F06">
        <w:trPr>
          <w:trHeight w:val="290"/>
        </w:trPr>
        <w:tc>
          <w:tcPr>
            <w:tcW w:w="2726" w:type="dxa"/>
            <w:shd w:val="clear" w:color="auto" w:fill="auto"/>
            <w:noWrap/>
            <w:vAlign w:val="bottom"/>
            <w:hideMark/>
          </w:tcPr>
          <w:p w14:paraId="69AE15B0"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Flight angle &lt; FANG1</w:t>
            </w:r>
          </w:p>
        </w:tc>
        <w:tc>
          <w:tcPr>
            <w:tcW w:w="869" w:type="dxa"/>
          </w:tcPr>
          <w:p w14:paraId="02819151" w14:textId="0A41959C"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deg</w:t>
            </w:r>
          </w:p>
        </w:tc>
        <w:tc>
          <w:tcPr>
            <w:tcW w:w="589" w:type="dxa"/>
            <w:shd w:val="clear" w:color="auto" w:fill="auto"/>
            <w:noWrap/>
            <w:vAlign w:val="bottom"/>
            <w:hideMark/>
          </w:tcPr>
          <w:p w14:paraId="5682F347" w14:textId="26C584BA"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78BBCBAC"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5781805E"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1E266BCB"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30215D3"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20C19A4"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540882F"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7B56A95"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11BE11D7" w14:textId="77777777" w:rsidTr="00694F06">
        <w:trPr>
          <w:trHeight w:val="290"/>
        </w:trPr>
        <w:tc>
          <w:tcPr>
            <w:tcW w:w="2726" w:type="dxa"/>
            <w:shd w:val="clear" w:color="auto" w:fill="auto"/>
            <w:noWrap/>
            <w:vAlign w:val="bottom"/>
            <w:hideMark/>
          </w:tcPr>
          <w:p w14:paraId="36787F74"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Flight angle &gt; FANG2</w:t>
            </w:r>
          </w:p>
        </w:tc>
        <w:tc>
          <w:tcPr>
            <w:tcW w:w="869" w:type="dxa"/>
          </w:tcPr>
          <w:p w14:paraId="606F1D58" w14:textId="216807B4"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deg</w:t>
            </w:r>
          </w:p>
        </w:tc>
        <w:tc>
          <w:tcPr>
            <w:tcW w:w="589" w:type="dxa"/>
            <w:shd w:val="clear" w:color="auto" w:fill="auto"/>
            <w:noWrap/>
            <w:vAlign w:val="bottom"/>
            <w:hideMark/>
          </w:tcPr>
          <w:p w14:paraId="47BE5C35" w14:textId="36F1419E"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6CE439A3"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0A8420FF"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09F29701"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3A97B5F7"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92C8BD6"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CFD790A"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53196ED7"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714927E7" w14:textId="77777777" w:rsidTr="00694F06">
        <w:trPr>
          <w:trHeight w:val="290"/>
        </w:trPr>
        <w:tc>
          <w:tcPr>
            <w:tcW w:w="2726" w:type="dxa"/>
            <w:shd w:val="clear" w:color="auto" w:fill="auto"/>
            <w:noWrap/>
            <w:vAlign w:val="bottom"/>
            <w:hideMark/>
          </w:tcPr>
          <w:p w14:paraId="43BF0F84"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Future Angle &gt; FUTANG</w:t>
            </w:r>
          </w:p>
        </w:tc>
        <w:tc>
          <w:tcPr>
            <w:tcW w:w="869" w:type="dxa"/>
          </w:tcPr>
          <w:p w14:paraId="0EF8098E" w14:textId="47F3E510"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deg</w:t>
            </w:r>
          </w:p>
        </w:tc>
        <w:tc>
          <w:tcPr>
            <w:tcW w:w="589" w:type="dxa"/>
            <w:shd w:val="clear" w:color="auto" w:fill="auto"/>
            <w:noWrap/>
            <w:vAlign w:val="bottom"/>
            <w:hideMark/>
          </w:tcPr>
          <w:p w14:paraId="13C30D74" w14:textId="1782C624"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3CE7CE18"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23DA35FA"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055587B3"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3D438344"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20FAC1B"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0E4A70F0"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58DB5498"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15BE3422" w14:textId="77777777" w:rsidTr="00694F06">
        <w:trPr>
          <w:trHeight w:val="290"/>
        </w:trPr>
        <w:tc>
          <w:tcPr>
            <w:tcW w:w="2726" w:type="dxa"/>
            <w:shd w:val="clear" w:color="auto" w:fill="auto"/>
            <w:noWrap/>
            <w:vAlign w:val="bottom"/>
            <w:hideMark/>
          </w:tcPr>
          <w:p w14:paraId="1E8CBD36"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Time &lt; TVAL1</w:t>
            </w:r>
          </w:p>
        </w:tc>
        <w:tc>
          <w:tcPr>
            <w:tcW w:w="869" w:type="dxa"/>
          </w:tcPr>
          <w:p w14:paraId="15567164" w14:textId="0FD7866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sec</w:t>
            </w:r>
          </w:p>
        </w:tc>
        <w:tc>
          <w:tcPr>
            <w:tcW w:w="589" w:type="dxa"/>
            <w:shd w:val="clear" w:color="auto" w:fill="auto"/>
            <w:noWrap/>
            <w:vAlign w:val="bottom"/>
            <w:hideMark/>
          </w:tcPr>
          <w:p w14:paraId="18437080" w14:textId="791AD47B"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6E3F9499"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183490F8"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33AA3669"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23F63C74"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3879ED9B"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389D2761"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FFC866E"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3645B1F5" w14:textId="77777777" w:rsidTr="00694F06">
        <w:trPr>
          <w:trHeight w:val="290"/>
        </w:trPr>
        <w:tc>
          <w:tcPr>
            <w:tcW w:w="2726" w:type="dxa"/>
            <w:shd w:val="clear" w:color="auto" w:fill="auto"/>
            <w:noWrap/>
            <w:vAlign w:val="bottom"/>
            <w:hideMark/>
          </w:tcPr>
          <w:p w14:paraId="3CE2ADBB"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Time &gt; TVAL2</w:t>
            </w:r>
          </w:p>
        </w:tc>
        <w:tc>
          <w:tcPr>
            <w:tcW w:w="869" w:type="dxa"/>
          </w:tcPr>
          <w:p w14:paraId="68BCEBEB" w14:textId="3546251B"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sec</w:t>
            </w:r>
          </w:p>
        </w:tc>
        <w:tc>
          <w:tcPr>
            <w:tcW w:w="589" w:type="dxa"/>
            <w:shd w:val="clear" w:color="auto" w:fill="auto"/>
            <w:noWrap/>
            <w:vAlign w:val="bottom"/>
            <w:hideMark/>
          </w:tcPr>
          <w:p w14:paraId="5F2FAD4F" w14:textId="4C07F7DE"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43188963"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1F5B8511"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150C9872"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1F411AE4"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1FB16FA0"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5141BF2"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1F81166A"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6FF2BBF2" w14:textId="77777777" w:rsidTr="00694F06">
        <w:trPr>
          <w:trHeight w:val="290"/>
        </w:trPr>
        <w:tc>
          <w:tcPr>
            <w:tcW w:w="2726" w:type="dxa"/>
            <w:shd w:val="clear" w:color="auto" w:fill="auto"/>
            <w:noWrap/>
            <w:vAlign w:val="bottom"/>
            <w:hideMark/>
          </w:tcPr>
          <w:p w14:paraId="2AC8C87D"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Total Velocity &lt; VEL1</w:t>
            </w:r>
          </w:p>
        </w:tc>
        <w:tc>
          <w:tcPr>
            <w:tcW w:w="869" w:type="dxa"/>
          </w:tcPr>
          <w:p w14:paraId="22B21D86" w14:textId="76CBAC15"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ft/sec</w:t>
            </w:r>
          </w:p>
        </w:tc>
        <w:tc>
          <w:tcPr>
            <w:tcW w:w="589" w:type="dxa"/>
            <w:shd w:val="clear" w:color="auto" w:fill="auto"/>
            <w:noWrap/>
            <w:vAlign w:val="bottom"/>
            <w:hideMark/>
          </w:tcPr>
          <w:p w14:paraId="73C03DFF" w14:textId="352334EC"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311750A1"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67D0707"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5838FE0"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033379A4"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&lt;400</w:t>
            </w:r>
          </w:p>
        </w:tc>
        <w:tc>
          <w:tcPr>
            <w:tcW w:w="738" w:type="dxa"/>
            <w:shd w:val="clear" w:color="auto" w:fill="auto"/>
            <w:noWrap/>
            <w:vAlign w:val="bottom"/>
            <w:hideMark/>
          </w:tcPr>
          <w:p w14:paraId="68CE4651"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&lt;400</w:t>
            </w:r>
          </w:p>
        </w:tc>
        <w:tc>
          <w:tcPr>
            <w:tcW w:w="738" w:type="dxa"/>
            <w:shd w:val="clear" w:color="auto" w:fill="auto"/>
            <w:noWrap/>
            <w:vAlign w:val="bottom"/>
            <w:hideMark/>
          </w:tcPr>
          <w:p w14:paraId="4C6C850B" w14:textId="77777777" w:rsidR="0088547A" w:rsidRPr="00620F63" w:rsidRDefault="0088547A" w:rsidP="00C334BD">
            <w:pPr>
              <w:spacing w:after="0" w:line="240" w:lineRule="auto"/>
              <w:jc w:val="center"/>
              <w:rPr>
                <w:rFonts w:ascii="Calibri" w:eastAsia="Times New Roman" w:hAnsi="Calibri" w:cs="Calibri"/>
                <w:color w:val="000000"/>
                <w:sz w:val="20"/>
                <w:szCs w:val="20"/>
              </w:rPr>
            </w:pPr>
          </w:p>
        </w:tc>
        <w:tc>
          <w:tcPr>
            <w:tcW w:w="738" w:type="dxa"/>
            <w:shd w:val="clear" w:color="auto" w:fill="auto"/>
            <w:noWrap/>
            <w:vAlign w:val="bottom"/>
            <w:hideMark/>
          </w:tcPr>
          <w:p w14:paraId="7A38CBE3"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6A567372" w14:textId="77777777" w:rsidTr="00694F06">
        <w:trPr>
          <w:trHeight w:val="290"/>
        </w:trPr>
        <w:tc>
          <w:tcPr>
            <w:tcW w:w="2726" w:type="dxa"/>
            <w:shd w:val="clear" w:color="auto" w:fill="auto"/>
            <w:noWrap/>
            <w:vAlign w:val="bottom"/>
            <w:hideMark/>
          </w:tcPr>
          <w:p w14:paraId="4E21361D"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Total Velocity &gt; VEL2</w:t>
            </w:r>
          </w:p>
        </w:tc>
        <w:tc>
          <w:tcPr>
            <w:tcW w:w="869" w:type="dxa"/>
          </w:tcPr>
          <w:p w14:paraId="4D0AD64E" w14:textId="7CC1AEB4" w:rsidR="0088547A" w:rsidRPr="00620F63" w:rsidRDefault="00694F06"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ft/sec</w:t>
            </w:r>
          </w:p>
        </w:tc>
        <w:tc>
          <w:tcPr>
            <w:tcW w:w="589" w:type="dxa"/>
            <w:shd w:val="clear" w:color="auto" w:fill="auto"/>
            <w:noWrap/>
            <w:vAlign w:val="bottom"/>
            <w:hideMark/>
          </w:tcPr>
          <w:p w14:paraId="6B25D278" w14:textId="1D1BC2BF"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250840ED"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8AF9D56"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1433D2E6"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232E6F30"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76C4FAA"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213914B0"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25DB54F1"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58F3C418" w14:textId="77777777" w:rsidTr="00694F06">
        <w:trPr>
          <w:trHeight w:val="290"/>
        </w:trPr>
        <w:tc>
          <w:tcPr>
            <w:tcW w:w="2726" w:type="dxa"/>
            <w:shd w:val="clear" w:color="auto" w:fill="auto"/>
            <w:noWrap/>
            <w:vAlign w:val="bottom"/>
            <w:hideMark/>
          </w:tcPr>
          <w:p w14:paraId="1197CAB6" w14:textId="77777777" w:rsidR="0088547A" w:rsidRPr="00620F63" w:rsidRDefault="0088547A" w:rsidP="00C334BD">
            <w:pPr>
              <w:spacing w:after="0" w:line="240" w:lineRule="auto"/>
              <w:jc w:val="right"/>
              <w:rPr>
                <w:rFonts w:ascii="Calibri" w:eastAsia="Times New Roman" w:hAnsi="Calibri" w:cs="Calibri"/>
                <w:color w:val="000000"/>
                <w:sz w:val="20"/>
                <w:szCs w:val="20"/>
              </w:rPr>
            </w:pPr>
            <w:proofErr w:type="spellStart"/>
            <w:r w:rsidRPr="00620F63">
              <w:rPr>
                <w:rFonts w:ascii="Calibri" w:eastAsia="Times New Roman" w:hAnsi="Calibri" w:cs="Calibri"/>
                <w:color w:val="000000"/>
                <w:sz w:val="20"/>
                <w:szCs w:val="20"/>
              </w:rPr>
              <w:t>Baro</w:t>
            </w:r>
            <w:proofErr w:type="spellEnd"/>
            <w:r w:rsidRPr="00620F63">
              <w:rPr>
                <w:rFonts w:ascii="Calibri" w:eastAsia="Times New Roman" w:hAnsi="Calibri" w:cs="Calibri"/>
                <w:color w:val="000000"/>
                <w:sz w:val="20"/>
                <w:szCs w:val="20"/>
              </w:rPr>
              <w:t xml:space="preserve"> velocity &lt; BVEL</w:t>
            </w:r>
          </w:p>
        </w:tc>
        <w:tc>
          <w:tcPr>
            <w:tcW w:w="869" w:type="dxa"/>
          </w:tcPr>
          <w:p w14:paraId="63DC7A9D" w14:textId="7312DCDC" w:rsidR="0088547A" w:rsidRPr="00620F63" w:rsidRDefault="00694F06"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ft/sec</w:t>
            </w:r>
          </w:p>
        </w:tc>
        <w:tc>
          <w:tcPr>
            <w:tcW w:w="589" w:type="dxa"/>
            <w:shd w:val="clear" w:color="auto" w:fill="auto"/>
            <w:noWrap/>
            <w:vAlign w:val="bottom"/>
            <w:hideMark/>
          </w:tcPr>
          <w:p w14:paraId="074869FC" w14:textId="1D265D78"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00168F10"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C7B1A39"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19A9EC81"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&lt;-200</w:t>
            </w:r>
          </w:p>
        </w:tc>
        <w:tc>
          <w:tcPr>
            <w:tcW w:w="738" w:type="dxa"/>
            <w:shd w:val="clear" w:color="auto" w:fill="auto"/>
            <w:noWrap/>
            <w:vAlign w:val="bottom"/>
            <w:hideMark/>
          </w:tcPr>
          <w:p w14:paraId="26E2D26D" w14:textId="77777777" w:rsidR="0088547A" w:rsidRPr="00620F63" w:rsidRDefault="0088547A" w:rsidP="00C334BD">
            <w:pPr>
              <w:spacing w:after="0" w:line="240" w:lineRule="auto"/>
              <w:jc w:val="center"/>
              <w:rPr>
                <w:rFonts w:ascii="Calibri" w:eastAsia="Times New Roman" w:hAnsi="Calibri" w:cs="Calibri"/>
                <w:color w:val="000000"/>
                <w:sz w:val="20"/>
                <w:szCs w:val="20"/>
              </w:rPr>
            </w:pPr>
          </w:p>
        </w:tc>
        <w:tc>
          <w:tcPr>
            <w:tcW w:w="738" w:type="dxa"/>
            <w:shd w:val="clear" w:color="auto" w:fill="auto"/>
            <w:noWrap/>
            <w:vAlign w:val="bottom"/>
            <w:hideMark/>
          </w:tcPr>
          <w:p w14:paraId="66AF76F6"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473B3A0"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15BEEF6C"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12A755D1" w14:textId="77777777" w:rsidTr="00694F06">
        <w:trPr>
          <w:trHeight w:val="290"/>
        </w:trPr>
        <w:tc>
          <w:tcPr>
            <w:tcW w:w="2726" w:type="dxa"/>
            <w:shd w:val="clear" w:color="auto" w:fill="auto"/>
            <w:noWrap/>
            <w:vAlign w:val="bottom"/>
            <w:hideMark/>
          </w:tcPr>
          <w:p w14:paraId="1AB6BFF6"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Burnout counter &gt; BURNCOUNT</w:t>
            </w:r>
          </w:p>
        </w:tc>
        <w:tc>
          <w:tcPr>
            <w:tcW w:w="869" w:type="dxa"/>
          </w:tcPr>
          <w:p w14:paraId="783E2DF0" w14:textId="77777777" w:rsidR="0088547A" w:rsidRPr="00620F63" w:rsidRDefault="0088547A" w:rsidP="00C334BD">
            <w:pPr>
              <w:spacing w:after="0" w:line="240" w:lineRule="auto"/>
              <w:jc w:val="center"/>
              <w:rPr>
                <w:rFonts w:ascii="Calibri" w:eastAsia="Times New Roman" w:hAnsi="Calibri" w:cs="Calibri"/>
                <w:color w:val="000000"/>
                <w:sz w:val="20"/>
                <w:szCs w:val="20"/>
              </w:rPr>
            </w:pPr>
          </w:p>
        </w:tc>
        <w:tc>
          <w:tcPr>
            <w:tcW w:w="589" w:type="dxa"/>
            <w:shd w:val="clear" w:color="auto" w:fill="auto"/>
            <w:noWrap/>
            <w:vAlign w:val="bottom"/>
            <w:hideMark/>
          </w:tcPr>
          <w:p w14:paraId="6FEF01C7" w14:textId="46424AD8"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738" w:type="dxa"/>
            <w:shd w:val="clear" w:color="auto" w:fill="auto"/>
            <w:noWrap/>
            <w:vAlign w:val="bottom"/>
            <w:hideMark/>
          </w:tcPr>
          <w:p w14:paraId="3F241F16" w14:textId="3B1F6B98"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738" w:type="dxa"/>
            <w:shd w:val="clear" w:color="auto" w:fill="auto"/>
            <w:noWrap/>
            <w:vAlign w:val="bottom"/>
            <w:hideMark/>
          </w:tcPr>
          <w:p w14:paraId="67C96921" w14:textId="300CD99A"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738" w:type="dxa"/>
            <w:shd w:val="clear" w:color="auto" w:fill="auto"/>
            <w:noWrap/>
            <w:vAlign w:val="bottom"/>
            <w:hideMark/>
          </w:tcPr>
          <w:p w14:paraId="34D30489" w14:textId="6775646D"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738" w:type="dxa"/>
            <w:shd w:val="clear" w:color="auto" w:fill="auto"/>
            <w:noWrap/>
            <w:vAlign w:val="bottom"/>
            <w:hideMark/>
          </w:tcPr>
          <w:p w14:paraId="1E61C4AD" w14:textId="4DCD990C"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738" w:type="dxa"/>
            <w:shd w:val="clear" w:color="auto" w:fill="auto"/>
            <w:noWrap/>
            <w:vAlign w:val="bottom"/>
            <w:hideMark/>
          </w:tcPr>
          <w:p w14:paraId="27C2F093" w14:textId="223C32E9"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738" w:type="dxa"/>
            <w:shd w:val="clear" w:color="auto" w:fill="auto"/>
            <w:noWrap/>
            <w:vAlign w:val="bottom"/>
            <w:hideMark/>
          </w:tcPr>
          <w:p w14:paraId="7C93F511" w14:textId="2F27061B"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738" w:type="dxa"/>
            <w:shd w:val="clear" w:color="auto" w:fill="auto"/>
            <w:noWrap/>
            <w:vAlign w:val="bottom"/>
            <w:hideMark/>
          </w:tcPr>
          <w:p w14:paraId="532D79D2" w14:textId="3DB542E1"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r>
      <w:tr w:rsidR="0088547A" w:rsidRPr="00620F63" w14:paraId="21ABEF94" w14:textId="77777777" w:rsidTr="00694F06">
        <w:trPr>
          <w:trHeight w:val="290"/>
        </w:trPr>
        <w:tc>
          <w:tcPr>
            <w:tcW w:w="2726" w:type="dxa"/>
            <w:shd w:val="clear" w:color="auto" w:fill="auto"/>
            <w:noWrap/>
            <w:vAlign w:val="bottom"/>
            <w:hideMark/>
          </w:tcPr>
          <w:p w14:paraId="3893F550"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Channel is armed</w:t>
            </w:r>
          </w:p>
        </w:tc>
        <w:tc>
          <w:tcPr>
            <w:tcW w:w="869" w:type="dxa"/>
          </w:tcPr>
          <w:p w14:paraId="6999FCDE" w14:textId="77777777" w:rsidR="0088547A" w:rsidRPr="00620F63" w:rsidRDefault="0088547A" w:rsidP="00C334BD">
            <w:pPr>
              <w:spacing w:after="0" w:line="240" w:lineRule="auto"/>
              <w:jc w:val="center"/>
              <w:rPr>
                <w:rFonts w:ascii="Calibri" w:eastAsia="Times New Roman" w:hAnsi="Calibri" w:cs="Calibri"/>
                <w:color w:val="000000"/>
                <w:sz w:val="20"/>
                <w:szCs w:val="20"/>
              </w:rPr>
            </w:pPr>
          </w:p>
        </w:tc>
        <w:tc>
          <w:tcPr>
            <w:tcW w:w="589" w:type="dxa"/>
            <w:shd w:val="clear" w:color="auto" w:fill="auto"/>
            <w:noWrap/>
            <w:vAlign w:val="bottom"/>
            <w:hideMark/>
          </w:tcPr>
          <w:p w14:paraId="1F36D55B" w14:textId="77288C44"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15A3CEFD"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48488BF6"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222E4438"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63FBE8BD"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521C970A"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2DDB488E"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507B34F8"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r>
      <w:tr w:rsidR="0088547A" w:rsidRPr="00620F63" w14:paraId="4F110279" w14:textId="77777777" w:rsidTr="00694F06">
        <w:trPr>
          <w:trHeight w:val="290"/>
        </w:trPr>
        <w:tc>
          <w:tcPr>
            <w:tcW w:w="2726" w:type="dxa"/>
            <w:shd w:val="clear" w:color="auto" w:fill="auto"/>
            <w:noWrap/>
            <w:vAlign w:val="bottom"/>
            <w:hideMark/>
          </w:tcPr>
          <w:p w14:paraId="5C12C04E" w14:textId="77777777" w:rsidR="0088547A" w:rsidRPr="00620F63" w:rsidRDefault="0088547A" w:rsidP="00C334BD">
            <w:pPr>
              <w:spacing w:after="0" w:line="240" w:lineRule="auto"/>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Flight Event Register (FER)</w:t>
            </w:r>
          </w:p>
        </w:tc>
        <w:tc>
          <w:tcPr>
            <w:tcW w:w="869" w:type="dxa"/>
          </w:tcPr>
          <w:p w14:paraId="1C22776B" w14:textId="77777777" w:rsidR="0088547A" w:rsidRPr="00620F63" w:rsidRDefault="0088547A" w:rsidP="00C334BD">
            <w:pPr>
              <w:spacing w:after="0" w:line="240" w:lineRule="auto"/>
              <w:rPr>
                <w:rFonts w:ascii="Calibri" w:eastAsia="Times New Roman" w:hAnsi="Calibri" w:cs="Calibri"/>
                <w:color w:val="000000"/>
                <w:sz w:val="20"/>
                <w:szCs w:val="20"/>
              </w:rPr>
            </w:pPr>
          </w:p>
        </w:tc>
        <w:tc>
          <w:tcPr>
            <w:tcW w:w="589" w:type="dxa"/>
            <w:shd w:val="clear" w:color="auto" w:fill="auto"/>
            <w:noWrap/>
            <w:vAlign w:val="bottom"/>
            <w:hideMark/>
          </w:tcPr>
          <w:p w14:paraId="56684B5F" w14:textId="6FF81AA1" w:rsidR="0088547A" w:rsidRPr="00620F63" w:rsidRDefault="0088547A" w:rsidP="00C334BD">
            <w:pPr>
              <w:spacing w:after="0" w:line="240" w:lineRule="auto"/>
              <w:rPr>
                <w:rFonts w:ascii="Calibri" w:eastAsia="Times New Roman" w:hAnsi="Calibri" w:cs="Calibri"/>
                <w:color w:val="000000"/>
                <w:sz w:val="20"/>
                <w:szCs w:val="20"/>
              </w:rPr>
            </w:pPr>
          </w:p>
        </w:tc>
        <w:tc>
          <w:tcPr>
            <w:tcW w:w="738" w:type="dxa"/>
            <w:shd w:val="clear" w:color="auto" w:fill="auto"/>
            <w:noWrap/>
            <w:vAlign w:val="bottom"/>
            <w:hideMark/>
          </w:tcPr>
          <w:p w14:paraId="7A206FF2"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973A175"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405D9CC"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1F814E37"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3EA2450F"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2402950"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227DCC3D"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64A6191C" w14:textId="77777777" w:rsidTr="00694F06">
        <w:trPr>
          <w:trHeight w:val="290"/>
        </w:trPr>
        <w:tc>
          <w:tcPr>
            <w:tcW w:w="2726" w:type="dxa"/>
            <w:shd w:val="clear" w:color="auto" w:fill="auto"/>
            <w:noWrap/>
            <w:vAlign w:val="bottom"/>
            <w:hideMark/>
          </w:tcPr>
          <w:p w14:paraId="5A98AC47"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Liftoff detected</w:t>
            </w:r>
          </w:p>
        </w:tc>
        <w:tc>
          <w:tcPr>
            <w:tcW w:w="869" w:type="dxa"/>
          </w:tcPr>
          <w:p w14:paraId="5ED31DD4" w14:textId="77777777" w:rsidR="0088547A" w:rsidRPr="00620F63" w:rsidRDefault="0088547A" w:rsidP="00C334BD">
            <w:pPr>
              <w:spacing w:after="0" w:line="240" w:lineRule="auto"/>
              <w:jc w:val="center"/>
              <w:rPr>
                <w:rFonts w:ascii="Calibri" w:eastAsia="Times New Roman" w:hAnsi="Calibri" w:cs="Calibri"/>
                <w:color w:val="000000"/>
                <w:sz w:val="20"/>
                <w:szCs w:val="20"/>
              </w:rPr>
            </w:pPr>
          </w:p>
        </w:tc>
        <w:tc>
          <w:tcPr>
            <w:tcW w:w="589" w:type="dxa"/>
            <w:shd w:val="clear" w:color="auto" w:fill="auto"/>
            <w:noWrap/>
            <w:vAlign w:val="bottom"/>
            <w:hideMark/>
          </w:tcPr>
          <w:p w14:paraId="2E161535" w14:textId="571BC14A"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20385DEF"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2D785ED6"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7DDAF661"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542AE1BF"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0C2335A1"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3DCD21C7"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0195A34B"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r>
      <w:tr w:rsidR="0088547A" w:rsidRPr="00620F63" w14:paraId="64C19B74" w14:textId="77777777" w:rsidTr="00694F06">
        <w:trPr>
          <w:trHeight w:val="290"/>
        </w:trPr>
        <w:tc>
          <w:tcPr>
            <w:tcW w:w="2726" w:type="dxa"/>
            <w:shd w:val="clear" w:color="auto" w:fill="auto"/>
            <w:noWrap/>
            <w:vAlign w:val="bottom"/>
            <w:hideMark/>
          </w:tcPr>
          <w:p w14:paraId="531E2F19"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Apogee detected</w:t>
            </w:r>
          </w:p>
        </w:tc>
        <w:tc>
          <w:tcPr>
            <w:tcW w:w="869" w:type="dxa"/>
          </w:tcPr>
          <w:p w14:paraId="71DCD210" w14:textId="77777777" w:rsidR="0088547A" w:rsidRPr="00620F63" w:rsidRDefault="0088547A" w:rsidP="00C334BD">
            <w:pPr>
              <w:spacing w:after="0" w:line="240" w:lineRule="auto"/>
              <w:jc w:val="center"/>
              <w:rPr>
                <w:rFonts w:ascii="Calibri" w:eastAsia="Times New Roman" w:hAnsi="Calibri" w:cs="Calibri"/>
                <w:color w:val="000000"/>
                <w:sz w:val="20"/>
                <w:szCs w:val="20"/>
              </w:rPr>
            </w:pPr>
          </w:p>
        </w:tc>
        <w:tc>
          <w:tcPr>
            <w:tcW w:w="589" w:type="dxa"/>
            <w:shd w:val="clear" w:color="auto" w:fill="auto"/>
            <w:noWrap/>
            <w:vAlign w:val="bottom"/>
            <w:hideMark/>
          </w:tcPr>
          <w:p w14:paraId="4801B4EA" w14:textId="539763CF"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04863EE4"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2D27680D"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5BCF8F8A"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44C292A6" w14:textId="77777777" w:rsidR="0088547A" w:rsidRPr="00620F63" w:rsidRDefault="0088547A" w:rsidP="00C334BD">
            <w:pPr>
              <w:spacing w:after="0" w:line="240" w:lineRule="auto"/>
              <w:jc w:val="center"/>
              <w:rPr>
                <w:rFonts w:ascii="Calibri" w:eastAsia="Times New Roman" w:hAnsi="Calibri" w:cs="Calibri"/>
                <w:color w:val="000000"/>
                <w:sz w:val="20"/>
                <w:szCs w:val="20"/>
              </w:rPr>
            </w:pPr>
          </w:p>
        </w:tc>
        <w:tc>
          <w:tcPr>
            <w:tcW w:w="738" w:type="dxa"/>
            <w:shd w:val="clear" w:color="auto" w:fill="auto"/>
            <w:noWrap/>
            <w:vAlign w:val="bottom"/>
            <w:hideMark/>
          </w:tcPr>
          <w:p w14:paraId="7780CB42"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2302A4D4"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377A2A9D"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3FEDA6F3" w14:textId="77777777" w:rsidTr="00694F06">
        <w:trPr>
          <w:trHeight w:val="290"/>
        </w:trPr>
        <w:tc>
          <w:tcPr>
            <w:tcW w:w="2726" w:type="dxa"/>
            <w:shd w:val="clear" w:color="auto" w:fill="auto"/>
            <w:noWrap/>
            <w:vAlign w:val="bottom"/>
            <w:hideMark/>
          </w:tcPr>
          <w:p w14:paraId="7275A9D9"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Pressure Increasing</w:t>
            </w:r>
          </w:p>
        </w:tc>
        <w:tc>
          <w:tcPr>
            <w:tcW w:w="869" w:type="dxa"/>
          </w:tcPr>
          <w:p w14:paraId="34F6E632" w14:textId="77777777"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589" w:type="dxa"/>
            <w:shd w:val="clear" w:color="auto" w:fill="auto"/>
            <w:noWrap/>
            <w:vAlign w:val="bottom"/>
            <w:hideMark/>
          </w:tcPr>
          <w:p w14:paraId="2701DB93" w14:textId="4A297EEB"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0D51660E"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06C4DDCA"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97D326C"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304413C"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35477922"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11FEDB21" w14:textId="77777777" w:rsidR="0088547A" w:rsidRPr="00620F63" w:rsidRDefault="0088547A" w:rsidP="00C334BD">
            <w:pPr>
              <w:spacing w:after="0" w:line="240" w:lineRule="auto"/>
              <w:jc w:val="center"/>
              <w:rPr>
                <w:rFonts w:ascii="Calibri" w:eastAsia="Times New Roman" w:hAnsi="Calibri" w:cs="Calibri"/>
                <w:color w:val="000000"/>
                <w:sz w:val="20"/>
                <w:szCs w:val="20"/>
              </w:rPr>
            </w:pPr>
          </w:p>
        </w:tc>
        <w:tc>
          <w:tcPr>
            <w:tcW w:w="738" w:type="dxa"/>
            <w:shd w:val="clear" w:color="auto" w:fill="auto"/>
            <w:noWrap/>
            <w:vAlign w:val="bottom"/>
            <w:hideMark/>
          </w:tcPr>
          <w:p w14:paraId="7929494A"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3B66A737" w14:textId="77777777" w:rsidTr="00694F06">
        <w:trPr>
          <w:trHeight w:val="290"/>
        </w:trPr>
        <w:tc>
          <w:tcPr>
            <w:tcW w:w="2726" w:type="dxa"/>
            <w:shd w:val="clear" w:color="auto" w:fill="auto"/>
            <w:noWrap/>
            <w:vAlign w:val="bottom"/>
            <w:hideMark/>
          </w:tcPr>
          <w:p w14:paraId="1B2A96EA"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Burnout Coast</w:t>
            </w:r>
          </w:p>
        </w:tc>
        <w:tc>
          <w:tcPr>
            <w:tcW w:w="869" w:type="dxa"/>
          </w:tcPr>
          <w:p w14:paraId="6DDBDD87" w14:textId="77777777"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589" w:type="dxa"/>
            <w:shd w:val="clear" w:color="auto" w:fill="auto"/>
            <w:noWrap/>
            <w:vAlign w:val="bottom"/>
            <w:hideMark/>
          </w:tcPr>
          <w:p w14:paraId="4BEC524B" w14:textId="34424849"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441DE56E"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9F7932A"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39D582CE"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F07FCCA"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0079B711"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5870A6F2"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4C16C5A"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498E5FEC" w14:textId="77777777" w:rsidTr="00694F06">
        <w:trPr>
          <w:trHeight w:val="290"/>
        </w:trPr>
        <w:tc>
          <w:tcPr>
            <w:tcW w:w="2726" w:type="dxa"/>
            <w:shd w:val="clear" w:color="auto" w:fill="auto"/>
            <w:noWrap/>
            <w:vAlign w:val="bottom"/>
            <w:hideMark/>
          </w:tcPr>
          <w:p w14:paraId="6C29BFD2"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Apo Fired</w:t>
            </w:r>
          </w:p>
        </w:tc>
        <w:tc>
          <w:tcPr>
            <w:tcW w:w="869" w:type="dxa"/>
          </w:tcPr>
          <w:p w14:paraId="363E4F3A" w14:textId="77777777"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589" w:type="dxa"/>
            <w:shd w:val="clear" w:color="auto" w:fill="auto"/>
            <w:noWrap/>
            <w:vAlign w:val="bottom"/>
            <w:hideMark/>
          </w:tcPr>
          <w:p w14:paraId="18B0C923" w14:textId="4DC5BF07"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51210247"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A615154"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027A072B" w14:textId="77777777" w:rsidR="0088547A" w:rsidRPr="00620F63" w:rsidRDefault="0088547A" w:rsidP="00C334BD">
            <w:pPr>
              <w:spacing w:after="0" w:line="240" w:lineRule="auto"/>
              <w:jc w:val="center"/>
              <w:rPr>
                <w:rFonts w:ascii="Calibri" w:eastAsia="Times New Roman" w:hAnsi="Calibri" w:cs="Calibri"/>
                <w:color w:val="000000"/>
                <w:sz w:val="20"/>
                <w:szCs w:val="20"/>
              </w:rPr>
            </w:pPr>
          </w:p>
        </w:tc>
        <w:tc>
          <w:tcPr>
            <w:tcW w:w="738" w:type="dxa"/>
            <w:shd w:val="clear" w:color="auto" w:fill="auto"/>
            <w:noWrap/>
            <w:vAlign w:val="bottom"/>
            <w:hideMark/>
          </w:tcPr>
          <w:p w14:paraId="1E71B5A5"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0B523731"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C1BF86A"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c>
          <w:tcPr>
            <w:tcW w:w="738" w:type="dxa"/>
            <w:shd w:val="clear" w:color="auto" w:fill="auto"/>
            <w:noWrap/>
            <w:vAlign w:val="bottom"/>
            <w:hideMark/>
          </w:tcPr>
          <w:p w14:paraId="0815DB65"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Check</w:t>
            </w:r>
          </w:p>
        </w:tc>
      </w:tr>
      <w:tr w:rsidR="0088547A" w:rsidRPr="00620F63" w14:paraId="1A40C857" w14:textId="77777777" w:rsidTr="00694F06">
        <w:trPr>
          <w:trHeight w:val="290"/>
        </w:trPr>
        <w:tc>
          <w:tcPr>
            <w:tcW w:w="2726" w:type="dxa"/>
            <w:shd w:val="clear" w:color="auto" w:fill="auto"/>
            <w:noWrap/>
            <w:vAlign w:val="bottom"/>
            <w:hideMark/>
          </w:tcPr>
          <w:p w14:paraId="7602BD58"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Main Fired</w:t>
            </w:r>
          </w:p>
        </w:tc>
        <w:tc>
          <w:tcPr>
            <w:tcW w:w="869" w:type="dxa"/>
          </w:tcPr>
          <w:p w14:paraId="0AF6447E" w14:textId="77777777"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589" w:type="dxa"/>
            <w:shd w:val="clear" w:color="auto" w:fill="auto"/>
            <w:noWrap/>
            <w:vAlign w:val="bottom"/>
            <w:hideMark/>
          </w:tcPr>
          <w:p w14:paraId="6226C64A" w14:textId="23BFAA55"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0491DF53"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B312FD8"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59055040"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3BE49EE9"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CB12D8E"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42D836B"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211769C1"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71E9D31F" w14:textId="77777777" w:rsidTr="00694F06">
        <w:trPr>
          <w:trHeight w:val="290"/>
        </w:trPr>
        <w:tc>
          <w:tcPr>
            <w:tcW w:w="2726" w:type="dxa"/>
            <w:shd w:val="clear" w:color="auto" w:fill="auto"/>
            <w:noWrap/>
            <w:vAlign w:val="bottom"/>
            <w:hideMark/>
          </w:tcPr>
          <w:p w14:paraId="42526010"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3rd Fired</w:t>
            </w:r>
          </w:p>
        </w:tc>
        <w:tc>
          <w:tcPr>
            <w:tcW w:w="869" w:type="dxa"/>
          </w:tcPr>
          <w:p w14:paraId="66819F49" w14:textId="77777777"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589" w:type="dxa"/>
            <w:shd w:val="clear" w:color="auto" w:fill="auto"/>
            <w:noWrap/>
            <w:vAlign w:val="bottom"/>
            <w:hideMark/>
          </w:tcPr>
          <w:p w14:paraId="6D3C10F7" w14:textId="47782072"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3463B4B0"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0179F92"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5551A9DC"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38EE46A5"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28190D19"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41833CC"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0F881066"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88547A" w:rsidRPr="00620F63" w14:paraId="5919FAF5" w14:textId="77777777" w:rsidTr="00694F06">
        <w:trPr>
          <w:trHeight w:val="290"/>
        </w:trPr>
        <w:tc>
          <w:tcPr>
            <w:tcW w:w="2726" w:type="dxa"/>
            <w:shd w:val="clear" w:color="auto" w:fill="auto"/>
            <w:noWrap/>
            <w:vAlign w:val="bottom"/>
            <w:hideMark/>
          </w:tcPr>
          <w:p w14:paraId="325543B3" w14:textId="77777777" w:rsidR="0088547A" w:rsidRPr="00620F63" w:rsidRDefault="0088547A" w:rsidP="00C334BD">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4th Fired</w:t>
            </w:r>
          </w:p>
        </w:tc>
        <w:tc>
          <w:tcPr>
            <w:tcW w:w="869" w:type="dxa"/>
          </w:tcPr>
          <w:p w14:paraId="1BD172BB" w14:textId="77777777"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589" w:type="dxa"/>
            <w:shd w:val="clear" w:color="auto" w:fill="auto"/>
            <w:noWrap/>
            <w:vAlign w:val="bottom"/>
            <w:hideMark/>
          </w:tcPr>
          <w:p w14:paraId="0C12F230" w14:textId="6EFDDB42" w:rsidR="0088547A" w:rsidRPr="00620F63" w:rsidRDefault="0088547A" w:rsidP="00C334BD">
            <w:pPr>
              <w:spacing w:after="0" w:line="240" w:lineRule="auto"/>
              <w:jc w:val="right"/>
              <w:rPr>
                <w:rFonts w:ascii="Calibri" w:eastAsia="Times New Roman" w:hAnsi="Calibri" w:cs="Calibri"/>
                <w:color w:val="000000"/>
                <w:sz w:val="20"/>
                <w:szCs w:val="20"/>
              </w:rPr>
            </w:pPr>
          </w:p>
        </w:tc>
        <w:tc>
          <w:tcPr>
            <w:tcW w:w="738" w:type="dxa"/>
            <w:shd w:val="clear" w:color="auto" w:fill="auto"/>
            <w:noWrap/>
            <w:vAlign w:val="bottom"/>
            <w:hideMark/>
          </w:tcPr>
          <w:p w14:paraId="4DE1CBD7"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A55DDFB"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7B31CF14"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0E23DDB"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26BE3AF"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400A8458" w14:textId="77777777" w:rsidR="0088547A" w:rsidRPr="00620F63" w:rsidRDefault="0088547A" w:rsidP="00C334BD">
            <w:pPr>
              <w:spacing w:after="0" w:line="240" w:lineRule="auto"/>
              <w:jc w:val="center"/>
              <w:rPr>
                <w:rFonts w:ascii="Times New Roman" w:eastAsia="Times New Roman" w:hAnsi="Times New Roman" w:cs="Times New Roman"/>
                <w:sz w:val="20"/>
                <w:szCs w:val="20"/>
              </w:rPr>
            </w:pPr>
          </w:p>
        </w:tc>
        <w:tc>
          <w:tcPr>
            <w:tcW w:w="738" w:type="dxa"/>
            <w:shd w:val="clear" w:color="auto" w:fill="auto"/>
            <w:noWrap/>
            <w:vAlign w:val="bottom"/>
            <w:hideMark/>
          </w:tcPr>
          <w:p w14:paraId="6E8400A7" w14:textId="77777777" w:rsidR="0088547A" w:rsidRPr="00620F63" w:rsidRDefault="0088547A" w:rsidP="00C334BD">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bl>
    <w:p w14:paraId="7087FBC6" w14:textId="77777777" w:rsidR="00C334BD" w:rsidRDefault="00C334BD" w:rsidP="00C334BD"/>
    <w:p w14:paraId="3B51CD18" w14:textId="404A3D53" w:rsidR="006445A1" w:rsidRDefault="004C21CE" w:rsidP="00103176">
      <w:pPr>
        <w:pStyle w:val="Heading2"/>
        <w:pageBreakBefore/>
      </w:pPr>
      <w:r>
        <w:lastRenderedPageBreak/>
        <w:t>Sustainer</w:t>
      </w:r>
      <w:r w:rsidR="006445A1">
        <w:t xml:space="preserve"> </w:t>
      </w:r>
      <w:r w:rsidR="006445A1" w:rsidRPr="0076455A">
        <w:t>(</w:t>
      </w:r>
      <w:r w:rsidR="006445A1" w:rsidRPr="0076455A">
        <w:rPr>
          <w:rFonts w:asciiTheme="minorHAnsi" w:eastAsiaTheme="minorHAnsi" w:hAnsiTheme="minorHAnsi" w:cstheme="minorBidi"/>
          <w:color w:val="auto"/>
          <w:sz w:val="22"/>
          <w:szCs w:val="22"/>
        </w:rPr>
        <w:t>&lt;</w:t>
      </w:r>
      <w:r>
        <w:rPr>
          <w:rFonts w:asciiTheme="minorHAnsi" w:eastAsiaTheme="minorHAnsi" w:hAnsiTheme="minorHAnsi" w:cstheme="minorBidi"/>
          <w:color w:val="auto"/>
          <w:sz w:val="22"/>
          <w:szCs w:val="22"/>
        </w:rPr>
        <w:t>sustainer</w:t>
      </w:r>
      <w:r w:rsidR="006445A1" w:rsidRPr="0076455A">
        <w:rPr>
          <w:rFonts w:asciiTheme="minorHAnsi" w:eastAsiaTheme="minorHAnsi" w:hAnsiTheme="minorHAnsi" w:cstheme="minorBidi"/>
          <w:color w:val="auto"/>
          <w:sz w:val="22"/>
          <w:szCs w:val="22"/>
        </w:rPr>
        <w:t>&gt;</w:t>
      </w:r>
      <w:r w:rsidR="006445A1">
        <w:t xml:space="preserve"> command):</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810"/>
        <w:gridCol w:w="868"/>
        <w:gridCol w:w="839"/>
        <w:gridCol w:w="839"/>
        <w:gridCol w:w="839"/>
        <w:gridCol w:w="839"/>
        <w:gridCol w:w="906"/>
        <w:gridCol w:w="773"/>
      </w:tblGrid>
      <w:tr w:rsidR="00A80DA1" w:rsidRPr="00620F63" w14:paraId="05F8A8DD" w14:textId="77777777" w:rsidTr="00653A26">
        <w:trPr>
          <w:trHeight w:val="580"/>
        </w:trPr>
        <w:tc>
          <w:tcPr>
            <w:tcW w:w="2515" w:type="dxa"/>
            <w:shd w:val="clear" w:color="auto" w:fill="auto"/>
          </w:tcPr>
          <w:p w14:paraId="57AEC6A7" w14:textId="387AB1EB" w:rsidR="00A80DA1" w:rsidRPr="00620F63" w:rsidRDefault="005152AA" w:rsidP="004A52DA">
            <w:pPr>
              <w:spacing w:after="0" w:line="240" w:lineRule="auto"/>
              <w:rPr>
                <w:rFonts w:ascii="Times New Roman" w:eastAsia="Times New Roman" w:hAnsi="Times New Roman" w:cs="Times New Roman"/>
                <w:sz w:val="20"/>
                <w:szCs w:val="20"/>
              </w:rPr>
            </w:pPr>
            <w:r w:rsidRPr="005152AA">
              <w:rPr>
                <w:rFonts w:ascii="Calibri" w:eastAsia="Times New Roman" w:hAnsi="Calibri" w:cs="Calibri"/>
                <w:b/>
                <w:bCs/>
                <w:color w:val="000000"/>
                <w:sz w:val="20"/>
                <w:szCs w:val="20"/>
              </w:rPr>
              <w:t>Function</w:t>
            </w:r>
          </w:p>
        </w:tc>
        <w:tc>
          <w:tcPr>
            <w:tcW w:w="810" w:type="dxa"/>
            <w:shd w:val="clear" w:color="auto" w:fill="auto"/>
          </w:tcPr>
          <w:p w14:paraId="6707CB35" w14:textId="77777777" w:rsidR="00A80DA1" w:rsidRPr="00620F63" w:rsidRDefault="00A80DA1" w:rsidP="004A52DA">
            <w:pPr>
              <w:spacing w:after="0" w:line="240" w:lineRule="auto"/>
              <w:jc w:val="center"/>
              <w:rPr>
                <w:rFonts w:ascii="Calibri" w:eastAsia="Times New Roman" w:hAnsi="Calibri" w:cs="Calibri"/>
                <w:b/>
                <w:bCs/>
                <w:color w:val="000000"/>
                <w:sz w:val="20"/>
                <w:szCs w:val="20"/>
              </w:rPr>
            </w:pPr>
          </w:p>
        </w:tc>
        <w:tc>
          <w:tcPr>
            <w:tcW w:w="868" w:type="dxa"/>
            <w:shd w:val="clear" w:color="auto" w:fill="auto"/>
          </w:tcPr>
          <w:p w14:paraId="310BA897" w14:textId="77777777" w:rsidR="00A80DA1" w:rsidRPr="00620F63" w:rsidRDefault="00A80DA1" w:rsidP="004A52DA">
            <w:pPr>
              <w:spacing w:after="0" w:line="240" w:lineRule="auto"/>
              <w:jc w:val="center"/>
              <w:rPr>
                <w:rFonts w:ascii="Calibri" w:eastAsia="Times New Roman" w:hAnsi="Calibri" w:cs="Calibri"/>
                <w:b/>
                <w:bCs/>
                <w:color w:val="000000"/>
                <w:sz w:val="20"/>
                <w:szCs w:val="20"/>
              </w:rPr>
            </w:pPr>
          </w:p>
        </w:tc>
        <w:tc>
          <w:tcPr>
            <w:tcW w:w="839" w:type="dxa"/>
            <w:shd w:val="clear" w:color="auto" w:fill="auto"/>
          </w:tcPr>
          <w:p w14:paraId="274F77C2" w14:textId="77777777" w:rsidR="00A80DA1" w:rsidRPr="00620F63" w:rsidRDefault="00A80DA1" w:rsidP="004A52DA">
            <w:pPr>
              <w:spacing w:after="0" w:line="240" w:lineRule="auto"/>
              <w:jc w:val="center"/>
              <w:rPr>
                <w:rFonts w:ascii="Calibri" w:eastAsia="Times New Roman" w:hAnsi="Calibri" w:cs="Calibri"/>
                <w:b/>
                <w:bCs/>
                <w:color w:val="000000"/>
                <w:sz w:val="20"/>
                <w:szCs w:val="20"/>
              </w:rPr>
            </w:pPr>
          </w:p>
        </w:tc>
        <w:tc>
          <w:tcPr>
            <w:tcW w:w="839" w:type="dxa"/>
            <w:shd w:val="clear" w:color="auto" w:fill="auto"/>
          </w:tcPr>
          <w:p w14:paraId="2EB20B38" w14:textId="77777777" w:rsidR="00A80DA1" w:rsidRPr="00620F63" w:rsidRDefault="00A80DA1" w:rsidP="004A52DA">
            <w:pPr>
              <w:spacing w:after="0" w:line="240" w:lineRule="auto"/>
              <w:jc w:val="center"/>
              <w:rPr>
                <w:rFonts w:ascii="Calibri" w:eastAsia="Times New Roman" w:hAnsi="Calibri" w:cs="Calibri"/>
                <w:b/>
                <w:bCs/>
                <w:color w:val="000000"/>
                <w:sz w:val="20"/>
                <w:szCs w:val="20"/>
              </w:rPr>
            </w:pPr>
          </w:p>
        </w:tc>
        <w:tc>
          <w:tcPr>
            <w:tcW w:w="839" w:type="dxa"/>
            <w:shd w:val="clear" w:color="auto" w:fill="auto"/>
          </w:tcPr>
          <w:p w14:paraId="7F653097" w14:textId="779658E3" w:rsidR="00A80DA1" w:rsidRPr="005152AA" w:rsidRDefault="002167DE" w:rsidP="004A52DA">
            <w:pPr>
              <w:spacing w:after="0" w:line="240" w:lineRule="auto"/>
              <w:jc w:val="center"/>
              <w:rPr>
                <w:rFonts w:ascii="Calibri" w:eastAsia="Times New Roman" w:hAnsi="Calibri" w:cs="Calibri"/>
                <w:b/>
                <w:bCs/>
                <w:color w:val="000000"/>
                <w:sz w:val="18"/>
                <w:szCs w:val="18"/>
              </w:rPr>
            </w:pPr>
            <w:proofErr w:type="spellStart"/>
            <w:r w:rsidRPr="005152AA">
              <w:rPr>
                <w:rFonts w:ascii="Calibri" w:eastAsia="Times New Roman" w:hAnsi="Calibri" w:cs="Calibri"/>
                <w:b/>
                <w:bCs/>
                <w:color w:val="000000"/>
                <w:sz w:val="18"/>
                <w:szCs w:val="18"/>
              </w:rPr>
              <w:t>Airstart</w:t>
            </w:r>
            <w:proofErr w:type="spellEnd"/>
            <w:r w:rsidR="005152AA">
              <w:rPr>
                <w:rFonts w:ascii="Calibri" w:eastAsia="Times New Roman" w:hAnsi="Calibri" w:cs="Calibri"/>
                <w:b/>
                <w:bCs/>
                <w:color w:val="000000"/>
                <w:sz w:val="18"/>
                <w:szCs w:val="18"/>
              </w:rPr>
              <w:t>, angle</w:t>
            </w:r>
            <w:r w:rsidR="00F2527B">
              <w:rPr>
                <w:rFonts w:ascii="Calibri" w:eastAsia="Times New Roman" w:hAnsi="Calibri" w:cs="Calibri"/>
                <w:b/>
                <w:bCs/>
                <w:color w:val="000000"/>
                <w:sz w:val="18"/>
                <w:szCs w:val="18"/>
              </w:rPr>
              <w:t>-limited</w:t>
            </w:r>
          </w:p>
        </w:tc>
        <w:tc>
          <w:tcPr>
            <w:tcW w:w="839" w:type="dxa"/>
            <w:shd w:val="clear" w:color="auto" w:fill="auto"/>
          </w:tcPr>
          <w:p w14:paraId="68061B78" w14:textId="77777777" w:rsidR="00A80DA1" w:rsidRPr="005152AA" w:rsidRDefault="00A80DA1" w:rsidP="004A52DA">
            <w:pPr>
              <w:spacing w:after="0" w:line="240" w:lineRule="auto"/>
              <w:jc w:val="center"/>
              <w:rPr>
                <w:rFonts w:ascii="Calibri" w:eastAsia="Times New Roman" w:hAnsi="Calibri" w:cs="Calibri"/>
                <w:b/>
                <w:bCs/>
                <w:color w:val="000000"/>
                <w:sz w:val="18"/>
                <w:szCs w:val="18"/>
              </w:rPr>
            </w:pPr>
          </w:p>
        </w:tc>
        <w:tc>
          <w:tcPr>
            <w:tcW w:w="906" w:type="dxa"/>
            <w:shd w:val="clear" w:color="auto" w:fill="auto"/>
          </w:tcPr>
          <w:p w14:paraId="4D58CC4B" w14:textId="3CDB80B0" w:rsidR="00A80DA1" w:rsidRPr="005152AA" w:rsidRDefault="002167DE" w:rsidP="004A52DA">
            <w:pPr>
              <w:spacing w:after="0" w:line="240" w:lineRule="auto"/>
              <w:jc w:val="center"/>
              <w:rPr>
                <w:rFonts w:ascii="Calibri" w:eastAsia="Times New Roman" w:hAnsi="Calibri" w:cs="Calibri"/>
                <w:b/>
                <w:bCs/>
                <w:color w:val="000000"/>
                <w:sz w:val="18"/>
                <w:szCs w:val="18"/>
              </w:rPr>
            </w:pPr>
            <w:proofErr w:type="spellStart"/>
            <w:r w:rsidRPr="005152AA">
              <w:rPr>
                <w:rFonts w:ascii="Calibri" w:eastAsia="Times New Roman" w:hAnsi="Calibri" w:cs="Calibri"/>
                <w:b/>
                <w:bCs/>
                <w:color w:val="000000"/>
                <w:sz w:val="18"/>
                <w:szCs w:val="18"/>
              </w:rPr>
              <w:t>Airstart</w:t>
            </w:r>
            <w:proofErr w:type="spellEnd"/>
            <w:r w:rsidR="0038705F" w:rsidRPr="005152AA">
              <w:rPr>
                <w:rFonts w:ascii="Calibri" w:eastAsia="Times New Roman" w:hAnsi="Calibri" w:cs="Calibri"/>
                <w:b/>
                <w:bCs/>
                <w:color w:val="000000"/>
                <w:sz w:val="18"/>
                <w:szCs w:val="18"/>
              </w:rPr>
              <w:t xml:space="preserve"> near-vert</w:t>
            </w:r>
            <w:r w:rsidR="00653A26" w:rsidRPr="005152AA">
              <w:rPr>
                <w:rFonts w:ascii="Calibri" w:eastAsia="Times New Roman" w:hAnsi="Calibri" w:cs="Calibri"/>
                <w:b/>
                <w:bCs/>
                <w:color w:val="000000"/>
                <w:sz w:val="18"/>
                <w:szCs w:val="18"/>
              </w:rPr>
              <w:t>ical</w:t>
            </w:r>
          </w:p>
        </w:tc>
        <w:tc>
          <w:tcPr>
            <w:tcW w:w="773" w:type="dxa"/>
            <w:shd w:val="clear" w:color="auto" w:fill="auto"/>
          </w:tcPr>
          <w:p w14:paraId="62A24331" w14:textId="77777777" w:rsidR="00A80DA1" w:rsidRPr="005152AA" w:rsidRDefault="00A80DA1" w:rsidP="004A52DA">
            <w:pPr>
              <w:spacing w:after="0" w:line="240" w:lineRule="auto"/>
              <w:jc w:val="center"/>
              <w:rPr>
                <w:rFonts w:ascii="Calibri" w:eastAsia="Times New Roman" w:hAnsi="Calibri" w:cs="Calibri"/>
                <w:b/>
                <w:bCs/>
                <w:color w:val="000000"/>
                <w:sz w:val="18"/>
                <w:szCs w:val="18"/>
              </w:rPr>
            </w:pPr>
          </w:p>
        </w:tc>
      </w:tr>
      <w:tr w:rsidR="00653A26" w:rsidRPr="00620F63" w14:paraId="39BE78AE" w14:textId="77777777" w:rsidTr="00653A26">
        <w:trPr>
          <w:trHeight w:val="580"/>
        </w:trPr>
        <w:tc>
          <w:tcPr>
            <w:tcW w:w="2515" w:type="dxa"/>
            <w:shd w:val="clear" w:color="auto" w:fill="auto"/>
            <w:hideMark/>
          </w:tcPr>
          <w:p w14:paraId="4C35DED2" w14:textId="77777777" w:rsidR="006445A1" w:rsidRPr="00620F63" w:rsidRDefault="006445A1" w:rsidP="004A52DA">
            <w:pPr>
              <w:spacing w:after="0" w:line="240" w:lineRule="auto"/>
              <w:rPr>
                <w:rFonts w:ascii="Times New Roman" w:eastAsia="Times New Roman" w:hAnsi="Times New Roman" w:cs="Times New Roman"/>
                <w:sz w:val="20"/>
                <w:szCs w:val="20"/>
              </w:rPr>
            </w:pPr>
          </w:p>
        </w:tc>
        <w:tc>
          <w:tcPr>
            <w:tcW w:w="810" w:type="dxa"/>
            <w:shd w:val="clear" w:color="auto" w:fill="auto"/>
            <w:hideMark/>
          </w:tcPr>
          <w:p w14:paraId="49B1F49B" w14:textId="77777777" w:rsidR="006445A1" w:rsidRPr="00620F63" w:rsidRDefault="006445A1" w:rsidP="004A52DA">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Apo</w:t>
            </w:r>
          </w:p>
        </w:tc>
        <w:tc>
          <w:tcPr>
            <w:tcW w:w="868" w:type="dxa"/>
            <w:shd w:val="clear" w:color="auto" w:fill="auto"/>
            <w:hideMark/>
          </w:tcPr>
          <w:p w14:paraId="4B01C1BD" w14:textId="77777777" w:rsidR="006445A1" w:rsidRPr="00620F63" w:rsidRDefault="006445A1" w:rsidP="004A52DA">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 xml:space="preserve">Apo </w:t>
            </w:r>
            <w:proofErr w:type="spellStart"/>
            <w:r w:rsidRPr="00620F63">
              <w:rPr>
                <w:rFonts w:ascii="Calibri" w:eastAsia="Times New Roman" w:hAnsi="Calibri" w:cs="Calibri"/>
                <w:b/>
                <w:bCs/>
                <w:color w:val="000000"/>
                <w:sz w:val="20"/>
                <w:szCs w:val="20"/>
              </w:rPr>
              <w:t>bkp</w:t>
            </w:r>
            <w:proofErr w:type="spellEnd"/>
          </w:p>
        </w:tc>
        <w:tc>
          <w:tcPr>
            <w:tcW w:w="839" w:type="dxa"/>
            <w:shd w:val="clear" w:color="auto" w:fill="auto"/>
            <w:hideMark/>
          </w:tcPr>
          <w:p w14:paraId="1D724AED" w14:textId="77777777" w:rsidR="006445A1" w:rsidRPr="00620F63" w:rsidRDefault="006445A1" w:rsidP="004A52DA">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Main</w:t>
            </w:r>
          </w:p>
        </w:tc>
        <w:tc>
          <w:tcPr>
            <w:tcW w:w="839" w:type="dxa"/>
            <w:shd w:val="clear" w:color="auto" w:fill="auto"/>
            <w:hideMark/>
          </w:tcPr>
          <w:p w14:paraId="44B122B7" w14:textId="77777777" w:rsidR="006445A1" w:rsidRPr="00620F63" w:rsidRDefault="006445A1" w:rsidP="004A52DA">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 xml:space="preserve">Main </w:t>
            </w:r>
            <w:proofErr w:type="spellStart"/>
            <w:r w:rsidRPr="00620F63">
              <w:rPr>
                <w:rFonts w:ascii="Calibri" w:eastAsia="Times New Roman" w:hAnsi="Calibri" w:cs="Calibri"/>
                <w:b/>
                <w:bCs/>
                <w:color w:val="000000"/>
                <w:sz w:val="20"/>
                <w:szCs w:val="20"/>
              </w:rPr>
              <w:t>bkp</w:t>
            </w:r>
            <w:proofErr w:type="spellEnd"/>
          </w:p>
        </w:tc>
        <w:tc>
          <w:tcPr>
            <w:tcW w:w="839" w:type="dxa"/>
            <w:shd w:val="clear" w:color="auto" w:fill="auto"/>
            <w:hideMark/>
          </w:tcPr>
          <w:p w14:paraId="5A8D9E4C" w14:textId="77777777" w:rsidR="006445A1" w:rsidRPr="00620F63" w:rsidRDefault="006445A1" w:rsidP="004A52DA">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3rd</w:t>
            </w:r>
          </w:p>
        </w:tc>
        <w:tc>
          <w:tcPr>
            <w:tcW w:w="839" w:type="dxa"/>
            <w:shd w:val="clear" w:color="auto" w:fill="auto"/>
            <w:hideMark/>
          </w:tcPr>
          <w:p w14:paraId="05FE9EF5" w14:textId="77777777" w:rsidR="006445A1" w:rsidRPr="00620F63" w:rsidRDefault="006445A1" w:rsidP="004A52DA">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 xml:space="preserve">3rd </w:t>
            </w:r>
            <w:proofErr w:type="spellStart"/>
            <w:r w:rsidRPr="00620F63">
              <w:rPr>
                <w:rFonts w:ascii="Calibri" w:eastAsia="Times New Roman" w:hAnsi="Calibri" w:cs="Calibri"/>
                <w:b/>
                <w:bCs/>
                <w:color w:val="000000"/>
                <w:sz w:val="20"/>
                <w:szCs w:val="20"/>
              </w:rPr>
              <w:t>bkp</w:t>
            </w:r>
            <w:proofErr w:type="spellEnd"/>
          </w:p>
        </w:tc>
        <w:tc>
          <w:tcPr>
            <w:tcW w:w="906" w:type="dxa"/>
            <w:shd w:val="clear" w:color="auto" w:fill="auto"/>
            <w:hideMark/>
          </w:tcPr>
          <w:p w14:paraId="1424CC36" w14:textId="77777777" w:rsidR="006445A1" w:rsidRPr="00620F63" w:rsidRDefault="006445A1" w:rsidP="004A52DA">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 xml:space="preserve">4th </w:t>
            </w:r>
          </w:p>
        </w:tc>
        <w:tc>
          <w:tcPr>
            <w:tcW w:w="773" w:type="dxa"/>
            <w:shd w:val="clear" w:color="auto" w:fill="auto"/>
            <w:hideMark/>
          </w:tcPr>
          <w:p w14:paraId="62BAF7BA" w14:textId="77777777" w:rsidR="006445A1" w:rsidRPr="00620F63" w:rsidRDefault="006445A1" w:rsidP="004A52DA">
            <w:pPr>
              <w:spacing w:after="0" w:line="240" w:lineRule="auto"/>
              <w:jc w:val="center"/>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 xml:space="preserve">4th </w:t>
            </w:r>
            <w:proofErr w:type="spellStart"/>
            <w:r w:rsidRPr="00620F63">
              <w:rPr>
                <w:rFonts w:ascii="Calibri" w:eastAsia="Times New Roman" w:hAnsi="Calibri" w:cs="Calibri"/>
                <w:b/>
                <w:bCs/>
                <w:color w:val="000000"/>
                <w:sz w:val="20"/>
                <w:szCs w:val="20"/>
              </w:rPr>
              <w:t>bkp</w:t>
            </w:r>
            <w:proofErr w:type="spellEnd"/>
          </w:p>
        </w:tc>
      </w:tr>
      <w:tr w:rsidR="00653A26" w:rsidRPr="00620F63" w14:paraId="42A85D9F" w14:textId="77777777" w:rsidTr="00653A26">
        <w:trPr>
          <w:trHeight w:val="290"/>
        </w:trPr>
        <w:tc>
          <w:tcPr>
            <w:tcW w:w="2515" w:type="dxa"/>
            <w:shd w:val="clear" w:color="auto" w:fill="auto"/>
            <w:noWrap/>
            <w:vAlign w:val="bottom"/>
            <w:hideMark/>
          </w:tcPr>
          <w:p w14:paraId="5B288A72" w14:textId="77777777" w:rsidR="006445A1" w:rsidRPr="00620F63" w:rsidRDefault="006445A1" w:rsidP="004A52DA">
            <w:pPr>
              <w:spacing w:after="0" w:line="240" w:lineRule="auto"/>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Channel Events</w:t>
            </w:r>
          </w:p>
        </w:tc>
        <w:tc>
          <w:tcPr>
            <w:tcW w:w="810" w:type="dxa"/>
            <w:shd w:val="clear" w:color="auto" w:fill="auto"/>
            <w:noWrap/>
            <w:vAlign w:val="bottom"/>
            <w:hideMark/>
          </w:tcPr>
          <w:p w14:paraId="3D540C15" w14:textId="77777777" w:rsidR="006445A1" w:rsidRPr="00620F63" w:rsidRDefault="006445A1" w:rsidP="004A52DA">
            <w:pPr>
              <w:spacing w:after="0" w:line="240" w:lineRule="auto"/>
              <w:rPr>
                <w:rFonts w:ascii="Calibri" w:eastAsia="Times New Roman" w:hAnsi="Calibri" w:cs="Calibri"/>
                <w:color w:val="000000"/>
                <w:sz w:val="20"/>
                <w:szCs w:val="20"/>
              </w:rPr>
            </w:pPr>
          </w:p>
        </w:tc>
        <w:tc>
          <w:tcPr>
            <w:tcW w:w="868" w:type="dxa"/>
            <w:shd w:val="clear" w:color="auto" w:fill="auto"/>
            <w:noWrap/>
            <w:vAlign w:val="bottom"/>
            <w:hideMark/>
          </w:tcPr>
          <w:p w14:paraId="5C606535"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9178B73"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74DBBE2"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C2D7F62"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87C8182"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7B8126D3"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24BB5B40" w14:textId="77777777" w:rsidR="006445A1" w:rsidRPr="00620F63" w:rsidRDefault="006445A1" w:rsidP="004A52DA">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653A26" w:rsidRPr="00620F63" w14:paraId="7607A8A3" w14:textId="77777777" w:rsidTr="00653A26">
        <w:trPr>
          <w:trHeight w:val="290"/>
        </w:trPr>
        <w:tc>
          <w:tcPr>
            <w:tcW w:w="2515" w:type="dxa"/>
            <w:shd w:val="clear" w:color="auto" w:fill="auto"/>
            <w:noWrap/>
            <w:vAlign w:val="bottom"/>
            <w:hideMark/>
          </w:tcPr>
          <w:p w14:paraId="501C7F84" w14:textId="77777777" w:rsidR="00BE0109" w:rsidRPr="00620F63" w:rsidRDefault="00BE0109" w:rsidP="00BE0109">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AGL &lt; AGL1</w:t>
            </w:r>
          </w:p>
        </w:tc>
        <w:tc>
          <w:tcPr>
            <w:tcW w:w="810" w:type="dxa"/>
            <w:shd w:val="clear" w:color="auto" w:fill="auto"/>
            <w:noWrap/>
            <w:vAlign w:val="bottom"/>
            <w:hideMark/>
          </w:tcPr>
          <w:p w14:paraId="7054D43A" w14:textId="77777777" w:rsidR="00BE0109" w:rsidRPr="00620F63" w:rsidRDefault="00BE0109" w:rsidP="00BE0109">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015E96C8"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4CB24BD" w14:textId="4ACD6543" w:rsidR="00BE0109" w:rsidRPr="00620F63" w:rsidRDefault="00CC1753"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&lt;700</w:t>
            </w:r>
          </w:p>
        </w:tc>
        <w:tc>
          <w:tcPr>
            <w:tcW w:w="839" w:type="dxa"/>
            <w:shd w:val="clear" w:color="auto" w:fill="auto"/>
            <w:noWrap/>
            <w:vAlign w:val="bottom"/>
            <w:hideMark/>
          </w:tcPr>
          <w:p w14:paraId="204D3557" w14:textId="10D259B4" w:rsidR="00BE0109" w:rsidRPr="00620F63" w:rsidRDefault="00CC1753"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&lt;700</w:t>
            </w:r>
          </w:p>
        </w:tc>
        <w:tc>
          <w:tcPr>
            <w:tcW w:w="839" w:type="dxa"/>
            <w:shd w:val="clear" w:color="auto" w:fill="auto"/>
            <w:noWrap/>
            <w:vAlign w:val="bottom"/>
            <w:hideMark/>
          </w:tcPr>
          <w:p w14:paraId="4D03FEF1"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D584BD1"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2F614E12" w14:textId="108B71A3" w:rsidR="00BE0109" w:rsidRPr="00620F63" w:rsidRDefault="00BE0109" w:rsidP="00BE0109">
            <w:pPr>
              <w:spacing w:after="0" w:line="240" w:lineRule="auto"/>
              <w:jc w:val="center"/>
              <w:rPr>
                <w:rFonts w:ascii="Calibri" w:eastAsia="Times New Roman" w:hAnsi="Calibri" w:cs="Calibri"/>
                <w:color w:val="000000"/>
                <w:sz w:val="20"/>
                <w:szCs w:val="20"/>
              </w:rPr>
            </w:pPr>
          </w:p>
        </w:tc>
        <w:tc>
          <w:tcPr>
            <w:tcW w:w="773" w:type="dxa"/>
            <w:shd w:val="clear" w:color="auto" w:fill="auto"/>
            <w:noWrap/>
            <w:vAlign w:val="bottom"/>
            <w:hideMark/>
          </w:tcPr>
          <w:p w14:paraId="42FCC468" w14:textId="3CF8A6AF" w:rsidR="00BE0109" w:rsidRPr="00620F63" w:rsidRDefault="00BE0109"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 </w:t>
            </w:r>
          </w:p>
        </w:tc>
      </w:tr>
      <w:tr w:rsidR="00653A26" w:rsidRPr="00620F63" w14:paraId="304A8543" w14:textId="77777777" w:rsidTr="00653A26">
        <w:trPr>
          <w:trHeight w:val="290"/>
        </w:trPr>
        <w:tc>
          <w:tcPr>
            <w:tcW w:w="2515" w:type="dxa"/>
            <w:shd w:val="clear" w:color="auto" w:fill="auto"/>
            <w:noWrap/>
            <w:vAlign w:val="bottom"/>
            <w:hideMark/>
          </w:tcPr>
          <w:p w14:paraId="1EDD73C5" w14:textId="77777777" w:rsidR="00E70603" w:rsidRPr="00620F63" w:rsidRDefault="00E70603" w:rsidP="00E70603">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AGL &gt; AGL2</w:t>
            </w:r>
          </w:p>
        </w:tc>
        <w:tc>
          <w:tcPr>
            <w:tcW w:w="810" w:type="dxa"/>
            <w:shd w:val="clear" w:color="auto" w:fill="auto"/>
            <w:noWrap/>
            <w:vAlign w:val="bottom"/>
            <w:hideMark/>
          </w:tcPr>
          <w:p w14:paraId="30AF1E77" w14:textId="77777777" w:rsidR="00E70603" w:rsidRPr="00620F63" w:rsidRDefault="00E70603" w:rsidP="00E70603">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49308329"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6524A41E"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9B90623"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5A2D547D" w14:textId="218542BD" w:rsidR="00E70603" w:rsidRPr="00620F63" w:rsidRDefault="00E70603" w:rsidP="00E70603">
            <w:pPr>
              <w:spacing w:after="0" w:line="240" w:lineRule="auto"/>
              <w:jc w:val="center"/>
              <w:rPr>
                <w:rFonts w:ascii="Times New Roman" w:eastAsia="Times New Roman" w:hAnsi="Times New Roman" w:cs="Times New Roman"/>
                <w:sz w:val="20"/>
                <w:szCs w:val="20"/>
              </w:rPr>
            </w:pPr>
            <w:r w:rsidRPr="00620F63">
              <w:rPr>
                <w:rFonts w:ascii="Calibri" w:hAnsi="Calibri" w:cs="Calibri"/>
                <w:color w:val="000000"/>
                <w:sz w:val="20"/>
                <w:szCs w:val="20"/>
              </w:rPr>
              <w:t>&gt;600</w:t>
            </w:r>
          </w:p>
        </w:tc>
        <w:tc>
          <w:tcPr>
            <w:tcW w:w="839" w:type="dxa"/>
            <w:shd w:val="clear" w:color="auto" w:fill="auto"/>
            <w:noWrap/>
            <w:vAlign w:val="bottom"/>
            <w:hideMark/>
          </w:tcPr>
          <w:p w14:paraId="180F2F35" w14:textId="16462153" w:rsidR="00E70603" w:rsidRPr="00620F63" w:rsidRDefault="00E70603" w:rsidP="00E70603">
            <w:pPr>
              <w:spacing w:after="0" w:line="240" w:lineRule="auto"/>
              <w:jc w:val="center"/>
              <w:rPr>
                <w:rFonts w:ascii="Times New Roman" w:eastAsia="Times New Roman" w:hAnsi="Times New Roman" w:cs="Times New Roman"/>
                <w:sz w:val="20"/>
                <w:szCs w:val="20"/>
              </w:rPr>
            </w:pPr>
            <w:r w:rsidRPr="00620F63">
              <w:rPr>
                <w:rFonts w:ascii="Calibri" w:hAnsi="Calibri" w:cs="Calibri"/>
                <w:color w:val="000000"/>
                <w:sz w:val="20"/>
                <w:szCs w:val="20"/>
              </w:rPr>
              <w:t>&gt;600</w:t>
            </w:r>
          </w:p>
        </w:tc>
        <w:tc>
          <w:tcPr>
            <w:tcW w:w="906" w:type="dxa"/>
            <w:shd w:val="clear" w:color="auto" w:fill="auto"/>
            <w:noWrap/>
            <w:vAlign w:val="bottom"/>
            <w:hideMark/>
          </w:tcPr>
          <w:p w14:paraId="1992B808" w14:textId="4FB55726" w:rsidR="00E70603" w:rsidRPr="00620F63" w:rsidRDefault="0063563D" w:rsidP="00E70603">
            <w:pPr>
              <w:spacing w:after="0" w:line="240" w:lineRule="auto"/>
              <w:jc w:val="center"/>
              <w:rPr>
                <w:rFonts w:ascii="Times New Roman" w:eastAsia="Times New Roman" w:hAnsi="Times New Roman" w:cs="Times New Roman"/>
                <w:sz w:val="20"/>
                <w:szCs w:val="20"/>
              </w:rPr>
            </w:pPr>
            <w:r w:rsidRPr="00620F63">
              <w:rPr>
                <w:rFonts w:ascii="Calibri" w:hAnsi="Calibri" w:cs="Calibri"/>
                <w:color w:val="000000"/>
                <w:sz w:val="20"/>
                <w:szCs w:val="20"/>
              </w:rPr>
              <w:t>&gt;600</w:t>
            </w:r>
          </w:p>
        </w:tc>
        <w:tc>
          <w:tcPr>
            <w:tcW w:w="773" w:type="dxa"/>
            <w:shd w:val="clear" w:color="auto" w:fill="auto"/>
            <w:noWrap/>
            <w:vAlign w:val="bottom"/>
            <w:hideMark/>
          </w:tcPr>
          <w:p w14:paraId="2CAAD217" w14:textId="55AF7373" w:rsidR="00E70603" w:rsidRPr="00620F63" w:rsidRDefault="0063563D" w:rsidP="00E70603">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&gt;600</w:t>
            </w:r>
          </w:p>
        </w:tc>
      </w:tr>
      <w:tr w:rsidR="00653A26" w:rsidRPr="00620F63" w14:paraId="0D45C4B8" w14:textId="77777777" w:rsidTr="00653A26">
        <w:trPr>
          <w:trHeight w:val="290"/>
        </w:trPr>
        <w:tc>
          <w:tcPr>
            <w:tcW w:w="2515" w:type="dxa"/>
            <w:shd w:val="clear" w:color="auto" w:fill="auto"/>
            <w:noWrap/>
            <w:vAlign w:val="bottom"/>
            <w:hideMark/>
          </w:tcPr>
          <w:p w14:paraId="35E72B11" w14:textId="77777777" w:rsidR="00E70603" w:rsidRPr="00620F63" w:rsidRDefault="00E70603" w:rsidP="00E70603">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Flight angle &lt; FANG1</w:t>
            </w:r>
          </w:p>
        </w:tc>
        <w:tc>
          <w:tcPr>
            <w:tcW w:w="810" w:type="dxa"/>
            <w:shd w:val="clear" w:color="auto" w:fill="auto"/>
            <w:noWrap/>
            <w:vAlign w:val="bottom"/>
            <w:hideMark/>
          </w:tcPr>
          <w:p w14:paraId="006BE8D9" w14:textId="77777777" w:rsidR="00E70603" w:rsidRPr="00620F63" w:rsidRDefault="00E70603" w:rsidP="00E70603">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46D06CC0"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4E8EA20"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66AB3E7"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6847C6F" w14:textId="55F50AA9" w:rsidR="00E70603" w:rsidRPr="00620F63" w:rsidRDefault="00E70603" w:rsidP="00E70603">
            <w:pPr>
              <w:spacing w:after="0" w:line="240" w:lineRule="auto"/>
              <w:jc w:val="center"/>
              <w:rPr>
                <w:rFonts w:ascii="Times New Roman" w:eastAsia="Times New Roman" w:hAnsi="Times New Roman" w:cs="Times New Roman"/>
                <w:sz w:val="20"/>
                <w:szCs w:val="20"/>
              </w:rPr>
            </w:pPr>
            <w:r w:rsidRPr="00620F63">
              <w:rPr>
                <w:rFonts w:ascii="Calibri" w:hAnsi="Calibri" w:cs="Calibri"/>
                <w:color w:val="000000"/>
                <w:sz w:val="20"/>
                <w:szCs w:val="20"/>
              </w:rPr>
              <w:t>&lt;18</w:t>
            </w:r>
          </w:p>
        </w:tc>
        <w:tc>
          <w:tcPr>
            <w:tcW w:w="839" w:type="dxa"/>
            <w:shd w:val="clear" w:color="auto" w:fill="auto"/>
            <w:noWrap/>
            <w:vAlign w:val="bottom"/>
            <w:hideMark/>
          </w:tcPr>
          <w:p w14:paraId="13A68E29" w14:textId="11BA4898" w:rsidR="00E70603" w:rsidRPr="00620F63" w:rsidRDefault="00E70603" w:rsidP="00E70603">
            <w:pPr>
              <w:spacing w:after="0" w:line="240" w:lineRule="auto"/>
              <w:jc w:val="center"/>
              <w:rPr>
                <w:rFonts w:ascii="Times New Roman" w:eastAsia="Times New Roman" w:hAnsi="Times New Roman" w:cs="Times New Roman"/>
                <w:sz w:val="20"/>
                <w:szCs w:val="20"/>
              </w:rPr>
            </w:pPr>
            <w:r w:rsidRPr="00620F63">
              <w:rPr>
                <w:rFonts w:ascii="Calibri" w:hAnsi="Calibri" w:cs="Calibri"/>
                <w:color w:val="000000"/>
                <w:sz w:val="20"/>
                <w:szCs w:val="20"/>
              </w:rPr>
              <w:t>&lt;18</w:t>
            </w:r>
          </w:p>
        </w:tc>
        <w:tc>
          <w:tcPr>
            <w:tcW w:w="906" w:type="dxa"/>
            <w:shd w:val="clear" w:color="auto" w:fill="auto"/>
            <w:noWrap/>
            <w:vAlign w:val="bottom"/>
            <w:hideMark/>
          </w:tcPr>
          <w:p w14:paraId="77A87A95" w14:textId="375C8D5C" w:rsidR="00E70603" w:rsidRPr="00620F63" w:rsidRDefault="0063563D" w:rsidP="00E70603">
            <w:pPr>
              <w:spacing w:after="0" w:line="240" w:lineRule="auto"/>
              <w:jc w:val="center"/>
              <w:rPr>
                <w:rFonts w:ascii="Times New Roman" w:eastAsia="Times New Roman" w:hAnsi="Times New Roman" w:cs="Times New Roman"/>
                <w:sz w:val="20"/>
                <w:szCs w:val="20"/>
              </w:rPr>
            </w:pPr>
            <w:r w:rsidRPr="00620F63">
              <w:rPr>
                <w:rFonts w:ascii="Calibri" w:hAnsi="Calibri" w:cs="Calibri"/>
                <w:color w:val="000000"/>
                <w:sz w:val="20"/>
                <w:szCs w:val="20"/>
              </w:rPr>
              <w:t>&lt;15</w:t>
            </w:r>
          </w:p>
        </w:tc>
        <w:tc>
          <w:tcPr>
            <w:tcW w:w="773" w:type="dxa"/>
            <w:shd w:val="clear" w:color="auto" w:fill="auto"/>
            <w:noWrap/>
            <w:vAlign w:val="bottom"/>
            <w:hideMark/>
          </w:tcPr>
          <w:p w14:paraId="15738F1B" w14:textId="03EE6A18" w:rsidR="00E70603" w:rsidRPr="00620F63" w:rsidRDefault="0063563D" w:rsidP="00E70603">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&lt;15</w:t>
            </w:r>
          </w:p>
        </w:tc>
      </w:tr>
      <w:tr w:rsidR="00653A26" w:rsidRPr="00620F63" w14:paraId="2C243D4A" w14:textId="77777777" w:rsidTr="00653A26">
        <w:trPr>
          <w:trHeight w:val="290"/>
        </w:trPr>
        <w:tc>
          <w:tcPr>
            <w:tcW w:w="2515" w:type="dxa"/>
            <w:shd w:val="clear" w:color="auto" w:fill="auto"/>
            <w:noWrap/>
            <w:vAlign w:val="bottom"/>
            <w:hideMark/>
          </w:tcPr>
          <w:p w14:paraId="48988C61" w14:textId="77777777" w:rsidR="00E70603" w:rsidRPr="00620F63" w:rsidRDefault="00E70603" w:rsidP="00E70603">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Flight angle &gt; FANG2</w:t>
            </w:r>
          </w:p>
        </w:tc>
        <w:tc>
          <w:tcPr>
            <w:tcW w:w="810" w:type="dxa"/>
            <w:shd w:val="clear" w:color="auto" w:fill="auto"/>
            <w:noWrap/>
            <w:vAlign w:val="bottom"/>
            <w:hideMark/>
          </w:tcPr>
          <w:p w14:paraId="1F4E2E4C" w14:textId="77777777" w:rsidR="00E70603" w:rsidRPr="00620F63" w:rsidRDefault="00E70603" w:rsidP="00E70603">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1552D0E9"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5253012"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EB1E993"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A5A675F"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693C7F7A"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50F34E99"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211B3746" w14:textId="3144CE49" w:rsidR="00E70603" w:rsidRPr="00620F63" w:rsidRDefault="00E70603" w:rsidP="00E70603">
            <w:pPr>
              <w:spacing w:after="0" w:line="240" w:lineRule="auto"/>
              <w:jc w:val="center"/>
              <w:rPr>
                <w:rFonts w:ascii="Calibri" w:eastAsia="Times New Roman" w:hAnsi="Calibri" w:cs="Calibri"/>
                <w:color w:val="000000"/>
                <w:sz w:val="20"/>
                <w:szCs w:val="20"/>
              </w:rPr>
            </w:pPr>
          </w:p>
        </w:tc>
      </w:tr>
      <w:tr w:rsidR="00653A26" w:rsidRPr="00620F63" w14:paraId="305174B3" w14:textId="77777777" w:rsidTr="00653A26">
        <w:trPr>
          <w:trHeight w:val="290"/>
        </w:trPr>
        <w:tc>
          <w:tcPr>
            <w:tcW w:w="2515" w:type="dxa"/>
            <w:shd w:val="clear" w:color="auto" w:fill="auto"/>
            <w:noWrap/>
            <w:vAlign w:val="bottom"/>
            <w:hideMark/>
          </w:tcPr>
          <w:p w14:paraId="055016F4" w14:textId="77777777" w:rsidR="00E70603" w:rsidRPr="00620F63" w:rsidRDefault="00E70603" w:rsidP="00E70603">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Future Angle &gt; FUTANG</w:t>
            </w:r>
          </w:p>
        </w:tc>
        <w:tc>
          <w:tcPr>
            <w:tcW w:w="810" w:type="dxa"/>
            <w:shd w:val="clear" w:color="auto" w:fill="auto"/>
            <w:noWrap/>
            <w:vAlign w:val="bottom"/>
            <w:hideMark/>
          </w:tcPr>
          <w:p w14:paraId="6C8D44A9" w14:textId="77777777" w:rsidR="00E70603" w:rsidRPr="00620F63" w:rsidRDefault="00E70603" w:rsidP="00E70603">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0290062D"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6A49ACB5"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7739D16"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95E0CBE" w14:textId="4846BE85" w:rsidR="00E70603" w:rsidRPr="00620F63" w:rsidRDefault="00E70603" w:rsidP="00E70603">
            <w:pPr>
              <w:spacing w:after="0" w:line="240" w:lineRule="auto"/>
              <w:jc w:val="center"/>
              <w:rPr>
                <w:rFonts w:ascii="Times New Roman" w:eastAsia="Times New Roman" w:hAnsi="Times New Roman" w:cs="Times New Roman"/>
                <w:sz w:val="20"/>
                <w:szCs w:val="20"/>
              </w:rPr>
            </w:pPr>
            <w:r w:rsidRPr="00620F63">
              <w:rPr>
                <w:rFonts w:ascii="Calibri" w:hAnsi="Calibri" w:cs="Calibri"/>
                <w:color w:val="000000"/>
                <w:sz w:val="20"/>
                <w:szCs w:val="20"/>
              </w:rPr>
              <w:t>&gt;12</w:t>
            </w:r>
          </w:p>
        </w:tc>
        <w:tc>
          <w:tcPr>
            <w:tcW w:w="839" w:type="dxa"/>
            <w:shd w:val="clear" w:color="auto" w:fill="auto"/>
            <w:noWrap/>
            <w:vAlign w:val="bottom"/>
            <w:hideMark/>
          </w:tcPr>
          <w:p w14:paraId="481B8DE5" w14:textId="65CAD5BF" w:rsidR="00E70603" w:rsidRPr="00620F63" w:rsidRDefault="00E70603" w:rsidP="00E70603">
            <w:pPr>
              <w:spacing w:after="0" w:line="240" w:lineRule="auto"/>
              <w:jc w:val="center"/>
              <w:rPr>
                <w:rFonts w:ascii="Times New Roman" w:eastAsia="Times New Roman" w:hAnsi="Times New Roman" w:cs="Times New Roman"/>
                <w:sz w:val="20"/>
                <w:szCs w:val="20"/>
              </w:rPr>
            </w:pPr>
            <w:r w:rsidRPr="00620F63">
              <w:rPr>
                <w:rFonts w:ascii="Calibri" w:hAnsi="Calibri" w:cs="Calibri"/>
                <w:color w:val="000000"/>
                <w:sz w:val="20"/>
                <w:szCs w:val="20"/>
              </w:rPr>
              <w:t>&gt;12</w:t>
            </w:r>
          </w:p>
        </w:tc>
        <w:tc>
          <w:tcPr>
            <w:tcW w:w="906" w:type="dxa"/>
            <w:shd w:val="clear" w:color="auto" w:fill="auto"/>
            <w:noWrap/>
            <w:vAlign w:val="bottom"/>
            <w:hideMark/>
          </w:tcPr>
          <w:p w14:paraId="641F5EDC"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22870181" w14:textId="7E4FBE47" w:rsidR="00E70603" w:rsidRPr="00620F63" w:rsidRDefault="00E70603" w:rsidP="00E70603">
            <w:pPr>
              <w:spacing w:after="0" w:line="240" w:lineRule="auto"/>
              <w:jc w:val="center"/>
              <w:rPr>
                <w:rFonts w:ascii="Calibri" w:eastAsia="Times New Roman" w:hAnsi="Calibri" w:cs="Calibri"/>
                <w:color w:val="000000"/>
                <w:sz w:val="20"/>
                <w:szCs w:val="20"/>
              </w:rPr>
            </w:pPr>
          </w:p>
        </w:tc>
      </w:tr>
      <w:tr w:rsidR="00653A26" w:rsidRPr="00620F63" w14:paraId="099F4AB8" w14:textId="77777777" w:rsidTr="00653A26">
        <w:trPr>
          <w:trHeight w:val="290"/>
        </w:trPr>
        <w:tc>
          <w:tcPr>
            <w:tcW w:w="2515" w:type="dxa"/>
            <w:shd w:val="clear" w:color="auto" w:fill="auto"/>
            <w:noWrap/>
            <w:vAlign w:val="bottom"/>
            <w:hideMark/>
          </w:tcPr>
          <w:p w14:paraId="3FF6D1C4" w14:textId="77777777" w:rsidR="00E70603" w:rsidRPr="00620F63" w:rsidRDefault="00E70603" w:rsidP="00E70603">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Time &lt; TVAL1</w:t>
            </w:r>
          </w:p>
        </w:tc>
        <w:tc>
          <w:tcPr>
            <w:tcW w:w="810" w:type="dxa"/>
            <w:shd w:val="clear" w:color="auto" w:fill="auto"/>
            <w:noWrap/>
            <w:vAlign w:val="bottom"/>
            <w:hideMark/>
          </w:tcPr>
          <w:p w14:paraId="7ADA24C4" w14:textId="77777777" w:rsidR="00E70603" w:rsidRPr="00620F63" w:rsidRDefault="00E70603" w:rsidP="00E70603">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1DC167DE"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FBA8272"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512B1E3D"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E33E74B"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83D1FFC"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4C00C436"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54743843" w14:textId="5443B875" w:rsidR="00E70603" w:rsidRPr="00620F63" w:rsidRDefault="00E70603" w:rsidP="00E70603">
            <w:pPr>
              <w:spacing w:after="0" w:line="240" w:lineRule="auto"/>
              <w:jc w:val="center"/>
              <w:rPr>
                <w:rFonts w:ascii="Calibri" w:eastAsia="Times New Roman" w:hAnsi="Calibri" w:cs="Calibri"/>
                <w:color w:val="000000"/>
                <w:sz w:val="20"/>
                <w:szCs w:val="20"/>
              </w:rPr>
            </w:pPr>
          </w:p>
        </w:tc>
      </w:tr>
      <w:tr w:rsidR="00653A26" w:rsidRPr="00620F63" w14:paraId="474C16E5" w14:textId="77777777" w:rsidTr="00653A26">
        <w:trPr>
          <w:trHeight w:val="290"/>
        </w:trPr>
        <w:tc>
          <w:tcPr>
            <w:tcW w:w="2515" w:type="dxa"/>
            <w:shd w:val="clear" w:color="auto" w:fill="auto"/>
            <w:noWrap/>
            <w:vAlign w:val="bottom"/>
            <w:hideMark/>
          </w:tcPr>
          <w:p w14:paraId="3F02294B" w14:textId="77777777" w:rsidR="00E70603" w:rsidRPr="00620F63" w:rsidRDefault="00E70603" w:rsidP="00E70603">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Time &gt; TVAL2</w:t>
            </w:r>
          </w:p>
        </w:tc>
        <w:tc>
          <w:tcPr>
            <w:tcW w:w="810" w:type="dxa"/>
            <w:shd w:val="clear" w:color="auto" w:fill="auto"/>
            <w:noWrap/>
            <w:vAlign w:val="bottom"/>
            <w:hideMark/>
          </w:tcPr>
          <w:p w14:paraId="50F701C7" w14:textId="77777777" w:rsidR="00E70603" w:rsidRPr="00620F63" w:rsidRDefault="00E70603" w:rsidP="00E70603">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2F0C1FD6"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F2E27D6"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8BB2771"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EE4E6B4"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E735A44"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4A5A9222"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0FA4FB5F" w14:textId="45083459" w:rsidR="00E70603" w:rsidRPr="00620F63" w:rsidRDefault="00E70603" w:rsidP="00E70603">
            <w:pPr>
              <w:spacing w:after="0" w:line="240" w:lineRule="auto"/>
              <w:jc w:val="center"/>
              <w:rPr>
                <w:rFonts w:ascii="Calibri" w:eastAsia="Times New Roman" w:hAnsi="Calibri" w:cs="Calibri"/>
                <w:color w:val="000000"/>
                <w:sz w:val="20"/>
                <w:szCs w:val="20"/>
              </w:rPr>
            </w:pPr>
          </w:p>
        </w:tc>
      </w:tr>
      <w:tr w:rsidR="00653A26" w:rsidRPr="00620F63" w14:paraId="13D49AF2" w14:textId="77777777" w:rsidTr="00653A26">
        <w:trPr>
          <w:trHeight w:val="290"/>
        </w:trPr>
        <w:tc>
          <w:tcPr>
            <w:tcW w:w="2515" w:type="dxa"/>
            <w:shd w:val="clear" w:color="auto" w:fill="auto"/>
            <w:noWrap/>
            <w:vAlign w:val="bottom"/>
            <w:hideMark/>
          </w:tcPr>
          <w:p w14:paraId="4D172F8C" w14:textId="77777777" w:rsidR="00E70603" w:rsidRPr="00620F63" w:rsidRDefault="00E70603" w:rsidP="00E70603">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Total Velocity &lt; VEL1</w:t>
            </w:r>
          </w:p>
        </w:tc>
        <w:tc>
          <w:tcPr>
            <w:tcW w:w="810" w:type="dxa"/>
            <w:shd w:val="clear" w:color="auto" w:fill="auto"/>
            <w:noWrap/>
            <w:vAlign w:val="bottom"/>
            <w:hideMark/>
          </w:tcPr>
          <w:p w14:paraId="0D87FE55" w14:textId="77777777" w:rsidR="00E70603" w:rsidRPr="00620F63" w:rsidRDefault="00E70603" w:rsidP="00E70603">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3534A8A5"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0368A66"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7683756" w14:textId="77777777" w:rsidR="00E70603" w:rsidRPr="00620F63" w:rsidRDefault="00E70603" w:rsidP="00E70603">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41F8E45" w14:textId="45644416" w:rsidR="00E70603" w:rsidRPr="00620F63" w:rsidRDefault="00E70603" w:rsidP="00E70603">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&lt;800</w:t>
            </w:r>
          </w:p>
        </w:tc>
        <w:tc>
          <w:tcPr>
            <w:tcW w:w="839" w:type="dxa"/>
            <w:shd w:val="clear" w:color="auto" w:fill="auto"/>
            <w:noWrap/>
            <w:vAlign w:val="bottom"/>
            <w:hideMark/>
          </w:tcPr>
          <w:p w14:paraId="09A1D778" w14:textId="3C72BD22" w:rsidR="00E70603" w:rsidRPr="00620F63" w:rsidRDefault="00E70603" w:rsidP="00E70603">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&lt;800</w:t>
            </w:r>
          </w:p>
        </w:tc>
        <w:tc>
          <w:tcPr>
            <w:tcW w:w="906" w:type="dxa"/>
            <w:shd w:val="clear" w:color="auto" w:fill="auto"/>
            <w:noWrap/>
            <w:vAlign w:val="bottom"/>
            <w:hideMark/>
          </w:tcPr>
          <w:p w14:paraId="20D3C760" w14:textId="17FF2704" w:rsidR="00E70603" w:rsidRPr="00620F63" w:rsidRDefault="00F03094" w:rsidP="00E70603">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&lt;460</w:t>
            </w:r>
          </w:p>
        </w:tc>
        <w:tc>
          <w:tcPr>
            <w:tcW w:w="773" w:type="dxa"/>
            <w:shd w:val="clear" w:color="auto" w:fill="auto"/>
            <w:noWrap/>
            <w:vAlign w:val="bottom"/>
            <w:hideMark/>
          </w:tcPr>
          <w:p w14:paraId="77946ADD" w14:textId="0A2E26A0" w:rsidR="00E70603" w:rsidRPr="00620F63" w:rsidRDefault="00F03094" w:rsidP="00E70603">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&lt;460</w:t>
            </w:r>
          </w:p>
        </w:tc>
      </w:tr>
      <w:tr w:rsidR="00653A26" w:rsidRPr="00620F63" w14:paraId="5ED93FD9" w14:textId="77777777" w:rsidTr="00653A26">
        <w:trPr>
          <w:trHeight w:val="290"/>
        </w:trPr>
        <w:tc>
          <w:tcPr>
            <w:tcW w:w="2515" w:type="dxa"/>
            <w:shd w:val="clear" w:color="auto" w:fill="auto"/>
            <w:noWrap/>
            <w:vAlign w:val="bottom"/>
            <w:hideMark/>
          </w:tcPr>
          <w:p w14:paraId="5E48F6BA" w14:textId="77777777" w:rsidR="00BE0109" w:rsidRPr="00620F63" w:rsidRDefault="00BE0109" w:rsidP="00BE0109">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Total Velocity &gt; VEL2</w:t>
            </w:r>
          </w:p>
        </w:tc>
        <w:tc>
          <w:tcPr>
            <w:tcW w:w="810" w:type="dxa"/>
            <w:shd w:val="clear" w:color="auto" w:fill="auto"/>
            <w:noWrap/>
            <w:vAlign w:val="bottom"/>
            <w:hideMark/>
          </w:tcPr>
          <w:p w14:paraId="302E1BFB" w14:textId="77777777" w:rsidR="00BE0109" w:rsidRPr="00620F63" w:rsidRDefault="00BE0109" w:rsidP="00BE0109">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73F440ED"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C6BAEA4"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A17D52B"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F59BBC0"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0846229"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71B67537"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7FBBB344" w14:textId="7377CC04" w:rsidR="00BE0109" w:rsidRPr="00620F63" w:rsidRDefault="00BE0109"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 </w:t>
            </w:r>
          </w:p>
        </w:tc>
      </w:tr>
      <w:tr w:rsidR="00653A26" w:rsidRPr="00620F63" w14:paraId="5CAB181E" w14:textId="77777777" w:rsidTr="00653A26">
        <w:trPr>
          <w:trHeight w:val="290"/>
        </w:trPr>
        <w:tc>
          <w:tcPr>
            <w:tcW w:w="2515" w:type="dxa"/>
            <w:shd w:val="clear" w:color="auto" w:fill="auto"/>
            <w:noWrap/>
            <w:vAlign w:val="bottom"/>
            <w:hideMark/>
          </w:tcPr>
          <w:p w14:paraId="4F734352" w14:textId="77777777" w:rsidR="00BE0109" w:rsidRPr="00620F63" w:rsidRDefault="00BE0109" w:rsidP="00BE0109">
            <w:pPr>
              <w:spacing w:after="0" w:line="240" w:lineRule="auto"/>
              <w:jc w:val="right"/>
              <w:rPr>
                <w:rFonts w:ascii="Calibri" w:eastAsia="Times New Roman" w:hAnsi="Calibri" w:cs="Calibri"/>
                <w:color w:val="000000"/>
                <w:sz w:val="20"/>
                <w:szCs w:val="20"/>
              </w:rPr>
            </w:pPr>
            <w:proofErr w:type="spellStart"/>
            <w:r w:rsidRPr="00620F63">
              <w:rPr>
                <w:rFonts w:ascii="Calibri" w:eastAsia="Times New Roman" w:hAnsi="Calibri" w:cs="Calibri"/>
                <w:color w:val="000000"/>
                <w:sz w:val="20"/>
                <w:szCs w:val="20"/>
              </w:rPr>
              <w:t>Baro</w:t>
            </w:r>
            <w:proofErr w:type="spellEnd"/>
            <w:r w:rsidRPr="00620F63">
              <w:rPr>
                <w:rFonts w:ascii="Calibri" w:eastAsia="Times New Roman" w:hAnsi="Calibri" w:cs="Calibri"/>
                <w:color w:val="000000"/>
                <w:sz w:val="20"/>
                <w:szCs w:val="20"/>
              </w:rPr>
              <w:t xml:space="preserve"> velocity &lt; BVEL</w:t>
            </w:r>
          </w:p>
        </w:tc>
        <w:tc>
          <w:tcPr>
            <w:tcW w:w="810" w:type="dxa"/>
            <w:shd w:val="clear" w:color="auto" w:fill="auto"/>
            <w:noWrap/>
            <w:vAlign w:val="bottom"/>
            <w:hideMark/>
          </w:tcPr>
          <w:p w14:paraId="13EA7250" w14:textId="77777777" w:rsidR="00BE0109" w:rsidRPr="00620F63" w:rsidRDefault="00BE0109" w:rsidP="00BE0109">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24303284"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680EC86B"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A2BA23D" w14:textId="55DA9F2D" w:rsidR="00BE0109" w:rsidRPr="00620F63" w:rsidRDefault="00BE0109" w:rsidP="00BE0109">
            <w:pPr>
              <w:spacing w:after="0" w:line="240" w:lineRule="auto"/>
              <w:jc w:val="center"/>
              <w:rPr>
                <w:rFonts w:ascii="Calibri" w:eastAsia="Times New Roman" w:hAnsi="Calibri" w:cs="Calibri"/>
                <w:color w:val="000000"/>
                <w:sz w:val="20"/>
                <w:szCs w:val="20"/>
              </w:rPr>
            </w:pPr>
          </w:p>
        </w:tc>
        <w:tc>
          <w:tcPr>
            <w:tcW w:w="839" w:type="dxa"/>
            <w:shd w:val="clear" w:color="auto" w:fill="auto"/>
            <w:noWrap/>
            <w:vAlign w:val="bottom"/>
            <w:hideMark/>
          </w:tcPr>
          <w:p w14:paraId="16FBD12F" w14:textId="77777777" w:rsidR="00BE0109" w:rsidRPr="00620F63" w:rsidRDefault="00BE0109" w:rsidP="00BE0109">
            <w:pPr>
              <w:spacing w:after="0" w:line="240" w:lineRule="auto"/>
              <w:jc w:val="center"/>
              <w:rPr>
                <w:rFonts w:ascii="Calibri" w:eastAsia="Times New Roman" w:hAnsi="Calibri" w:cs="Calibri"/>
                <w:color w:val="000000"/>
                <w:sz w:val="20"/>
                <w:szCs w:val="20"/>
              </w:rPr>
            </w:pPr>
          </w:p>
        </w:tc>
        <w:tc>
          <w:tcPr>
            <w:tcW w:w="839" w:type="dxa"/>
            <w:shd w:val="clear" w:color="auto" w:fill="auto"/>
            <w:noWrap/>
            <w:vAlign w:val="bottom"/>
            <w:hideMark/>
          </w:tcPr>
          <w:p w14:paraId="5594B571"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450180D3" w14:textId="77777777" w:rsidR="00BE0109" w:rsidRPr="00620F63" w:rsidRDefault="00BE0109" w:rsidP="00BE0109">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65B7F125" w14:textId="4C80FE74" w:rsidR="00BE0109" w:rsidRPr="00620F63" w:rsidRDefault="00BE0109"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 </w:t>
            </w:r>
          </w:p>
        </w:tc>
      </w:tr>
      <w:tr w:rsidR="00653A26" w:rsidRPr="00620F63" w14:paraId="122FE370" w14:textId="77777777" w:rsidTr="00653A26">
        <w:trPr>
          <w:trHeight w:val="290"/>
        </w:trPr>
        <w:tc>
          <w:tcPr>
            <w:tcW w:w="2515" w:type="dxa"/>
            <w:shd w:val="clear" w:color="auto" w:fill="auto"/>
            <w:noWrap/>
            <w:vAlign w:val="bottom"/>
            <w:hideMark/>
          </w:tcPr>
          <w:p w14:paraId="2AC92485" w14:textId="77777777" w:rsidR="003B3580" w:rsidRPr="00620F63" w:rsidRDefault="003B3580" w:rsidP="003B3580">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Burnout counter &gt; BURNCOUNT</w:t>
            </w:r>
          </w:p>
        </w:tc>
        <w:tc>
          <w:tcPr>
            <w:tcW w:w="810" w:type="dxa"/>
            <w:shd w:val="clear" w:color="auto" w:fill="auto"/>
            <w:noWrap/>
            <w:vAlign w:val="bottom"/>
            <w:hideMark/>
          </w:tcPr>
          <w:p w14:paraId="018AD232" w14:textId="363B27F0" w:rsidR="003B3580" w:rsidRPr="00620F63" w:rsidRDefault="003B3580" w:rsidP="003B3580">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868" w:type="dxa"/>
            <w:shd w:val="clear" w:color="auto" w:fill="auto"/>
            <w:noWrap/>
            <w:vAlign w:val="bottom"/>
            <w:hideMark/>
          </w:tcPr>
          <w:p w14:paraId="45AE6D67" w14:textId="104C556A" w:rsidR="003B3580" w:rsidRPr="00620F63" w:rsidRDefault="003B3580" w:rsidP="003B3580">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839" w:type="dxa"/>
            <w:shd w:val="clear" w:color="auto" w:fill="auto"/>
            <w:noWrap/>
            <w:vAlign w:val="bottom"/>
            <w:hideMark/>
          </w:tcPr>
          <w:p w14:paraId="4FA7ECD3" w14:textId="439EFC03" w:rsidR="003B3580" w:rsidRPr="00620F63" w:rsidRDefault="003B3580" w:rsidP="003B3580">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839" w:type="dxa"/>
            <w:shd w:val="clear" w:color="auto" w:fill="auto"/>
            <w:noWrap/>
            <w:vAlign w:val="bottom"/>
            <w:hideMark/>
          </w:tcPr>
          <w:p w14:paraId="783528E0" w14:textId="65DC20BB" w:rsidR="003B3580" w:rsidRPr="00620F63" w:rsidRDefault="003B3580" w:rsidP="003B3580">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839" w:type="dxa"/>
            <w:shd w:val="clear" w:color="auto" w:fill="auto"/>
            <w:noWrap/>
            <w:vAlign w:val="bottom"/>
            <w:hideMark/>
          </w:tcPr>
          <w:p w14:paraId="2A6E0B7E" w14:textId="6C9A66A9" w:rsidR="003B3580" w:rsidRPr="00620F63" w:rsidRDefault="003B3580" w:rsidP="003B3580">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839" w:type="dxa"/>
            <w:shd w:val="clear" w:color="auto" w:fill="auto"/>
            <w:noWrap/>
            <w:vAlign w:val="bottom"/>
            <w:hideMark/>
          </w:tcPr>
          <w:p w14:paraId="5ABBACD3" w14:textId="0420C563" w:rsidR="003B3580" w:rsidRPr="00620F63" w:rsidRDefault="003B3580" w:rsidP="003B3580">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906" w:type="dxa"/>
            <w:shd w:val="clear" w:color="auto" w:fill="auto"/>
            <w:noWrap/>
            <w:vAlign w:val="bottom"/>
            <w:hideMark/>
          </w:tcPr>
          <w:p w14:paraId="6CE20280" w14:textId="72DA0727" w:rsidR="003B3580" w:rsidRPr="00620F63" w:rsidRDefault="003B3580" w:rsidP="003B3580">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c>
          <w:tcPr>
            <w:tcW w:w="773" w:type="dxa"/>
            <w:shd w:val="clear" w:color="auto" w:fill="auto"/>
            <w:noWrap/>
            <w:vAlign w:val="bottom"/>
            <w:hideMark/>
          </w:tcPr>
          <w:p w14:paraId="3586DF43" w14:textId="1A2487D9" w:rsidR="003B3580" w:rsidRPr="00620F63" w:rsidRDefault="003B3580" w:rsidP="003B3580">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&gt;=1</w:t>
            </w:r>
          </w:p>
        </w:tc>
      </w:tr>
      <w:tr w:rsidR="00653A26" w:rsidRPr="00620F63" w14:paraId="48054458" w14:textId="77777777" w:rsidTr="00653A26">
        <w:trPr>
          <w:trHeight w:val="290"/>
        </w:trPr>
        <w:tc>
          <w:tcPr>
            <w:tcW w:w="2515" w:type="dxa"/>
            <w:shd w:val="clear" w:color="auto" w:fill="auto"/>
            <w:noWrap/>
            <w:vAlign w:val="bottom"/>
            <w:hideMark/>
          </w:tcPr>
          <w:p w14:paraId="5234E7D9" w14:textId="77777777" w:rsidR="00BE0109" w:rsidRPr="00620F63" w:rsidRDefault="00BE0109" w:rsidP="00BE0109">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Channel is armed</w:t>
            </w:r>
          </w:p>
        </w:tc>
        <w:tc>
          <w:tcPr>
            <w:tcW w:w="810" w:type="dxa"/>
            <w:shd w:val="clear" w:color="auto" w:fill="auto"/>
            <w:noWrap/>
            <w:vAlign w:val="bottom"/>
            <w:hideMark/>
          </w:tcPr>
          <w:p w14:paraId="52AF5775" w14:textId="20B818C5" w:rsidR="00BE0109" w:rsidRPr="00620F63" w:rsidRDefault="00BE0109"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68" w:type="dxa"/>
            <w:shd w:val="clear" w:color="auto" w:fill="auto"/>
            <w:noWrap/>
            <w:vAlign w:val="bottom"/>
            <w:hideMark/>
          </w:tcPr>
          <w:p w14:paraId="2BBB055D" w14:textId="45200AFD" w:rsidR="00BE0109" w:rsidRPr="00620F63" w:rsidRDefault="00BE0109"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40C97CCE" w14:textId="6989433F" w:rsidR="00BE0109" w:rsidRPr="00620F63" w:rsidRDefault="00BE0109"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0CC5B146" w14:textId="75798033" w:rsidR="00BE0109" w:rsidRPr="00620F63" w:rsidRDefault="00BE0109"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172E7405" w14:textId="70703C7D" w:rsidR="00BE0109" w:rsidRPr="00620F63" w:rsidRDefault="00BE0109"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6C259006" w14:textId="149EBAC9" w:rsidR="00BE0109" w:rsidRPr="00620F63" w:rsidRDefault="00BE0109"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906" w:type="dxa"/>
            <w:shd w:val="clear" w:color="auto" w:fill="auto"/>
            <w:noWrap/>
            <w:vAlign w:val="bottom"/>
            <w:hideMark/>
          </w:tcPr>
          <w:p w14:paraId="78131676" w14:textId="7E1C27A7" w:rsidR="00BE0109" w:rsidRPr="00620F63" w:rsidRDefault="00BE0109"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773" w:type="dxa"/>
            <w:shd w:val="clear" w:color="auto" w:fill="auto"/>
            <w:noWrap/>
            <w:vAlign w:val="bottom"/>
            <w:hideMark/>
          </w:tcPr>
          <w:p w14:paraId="0F519672" w14:textId="047FD5E7" w:rsidR="00BE0109" w:rsidRPr="00620F63" w:rsidRDefault="00BE0109" w:rsidP="00BE0109">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r>
      <w:tr w:rsidR="00653A26" w:rsidRPr="00620F63" w14:paraId="3DCF7874" w14:textId="77777777" w:rsidTr="00653A26">
        <w:trPr>
          <w:trHeight w:val="290"/>
        </w:trPr>
        <w:tc>
          <w:tcPr>
            <w:tcW w:w="2515" w:type="dxa"/>
            <w:shd w:val="clear" w:color="auto" w:fill="auto"/>
            <w:noWrap/>
            <w:vAlign w:val="bottom"/>
            <w:hideMark/>
          </w:tcPr>
          <w:p w14:paraId="0D1BAEE7" w14:textId="77777777" w:rsidR="006445A1" w:rsidRPr="00620F63" w:rsidRDefault="006445A1" w:rsidP="004A52DA">
            <w:pPr>
              <w:spacing w:after="0" w:line="240" w:lineRule="auto"/>
              <w:rPr>
                <w:rFonts w:ascii="Calibri" w:eastAsia="Times New Roman" w:hAnsi="Calibri" w:cs="Calibri"/>
                <w:b/>
                <w:bCs/>
                <w:color w:val="000000"/>
                <w:sz w:val="20"/>
                <w:szCs w:val="20"/>
              </w:rPr>
            </w:pPr>
            <w:r w:rsidRPr="00620F63">
              <w:rPr>
                <w:rFonts w:ascii="Calibri" w:eastAsia="Times New Roman" w:hAnsi="Calibri" w:cs="Calibri"/>
                <w:b/>
                <w:bCs/>
                <w:color w:val="000000"/>
                <w:sz w:val="20"/>
                <w:szCs w:val="20"/>
              </w:rPr>
              <w:t>Flight Event Register (FER)</w:t>
            </w:r>
          </w:p>
        </w:tc>
        <w:tc>
          <w:tcPr>
            <w:tcW w:w="810" w:type="dxa"/>
            <w:shd w:val="clear" w:color="auto" w:fill="auto"/>
            <w:noWrap/>
            <w:vAlign w:val="bottom"/>
            <w:hideMark/>
          </w:tcPr>
          <w:p w14:paraId="7A11799B" w14:textId="77777777" w:rsidR="006445A1" w:rsidRPr="00620F63" w:rsidRDefault="006445A1" w:rsidP="004A52DA">
            <w:pPr>
              <w:spacing w:after="0" w:line="240" w:lineRule="auto"/>
              <w:rPr>
                <w:rFonts w:ascii="Calibri" w:eastAsia="Times New Roman" w:hAnsi="Calibri" w:cs="Calibri"/>
                <w:color w:val="000000"/>
                <w:sz w:val="20"/>
                <w:szCs w:val="20"/>
              </w:rPr>
            </w:pPr>
          </w:p>
        </w:tc>
        <w:tc>
          <w:tcPr>
            <w:tcW w:w="868" w:type="dxa"/>
            <w:shd w:val="clear" w:color="auto" w:fill="auto"/>
            <w:noWrap/>
            <w:vAlign w:val="bottom"/>
            <w:hideMark/>
          </w:tcPr>
          <w:p w14:paraId="0B73172A"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594C5071"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5FB6E301"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62F830B"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67C30320"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3F5BE36D" w14:textId="77777777" w:rsidR="006445A1" w:rsidRPr="00620F63" w:rsidRDefault="006445A1" w:rsidP="004A52DA">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4330AFA7" w14:textId="77777777" w:rsidR="006445A1" w:rsidRPr="00620F63" w:rsidRDefault="006445A1" w:rsidP="004A52DA">
            <w:pPr>
              <w:spacing w:after="0" w:line="240" w:lineRule="auto"/>
              <w:jc w:val="center"/>
              <w:rPr>
                <w:rFonts w:ascii="Calibri" w:eastAsia="Times New Roman" w:hAnsi="Calibri" w:cs="Calibri"/>
                <w:color w:val="000000"/>
                <w:sz w:val="20"/>
                <w:szCs w:val="20"/>
              </w:rPr>
            </w:pPr>
            <w:r w:rsidRPr="00620F63">
              <w:rPr>
                <w:rFonts w:ascii="Calibri" w:eastAsia="Times New Roman" w:hAnsi="Calibri" w:cs="Calibri"/>
                <w:color w:val="000000"/>
                <w:sz w:val="20"/>
                <w:szCs w:val="20"/>
              </w:rPr>
              <w:t> </w:t>
            </w:r>
          </w:p>
        </w:tc>
      </w:tr>
      <w:tr w:rsidR="00653A26" w:rsidRPr="00620F63" w14:paraId="3FCB0390" w14:textId="77777777" w:rsidTr="00653A26">
        <w:trPr>
          <w:trHeight w:val="290"/>
        </w:trPr>
        <w:tc>
          <w:tcPr>
            <w:tcW w:w="2515" w:type="dxa"/>
            <w:shd w:val="clear" w:color="auto" w:fill="auto"/>
            <w:noWrap/>
            <w:vAlign w:val="bottom"/>
            <w:hideMark/>
          </w:tcPr>
          <w:p w14:paraId="5B4CCB5D" w14:textId="77777777" w:rsidR="0058702F" w:rsidRPr="00620F63" w:rsidRDefault="0058702F" w:rsidP="0058702F">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Liftoff detected</w:t>
            </w:r>
          </w:p>
        </w:tc>
        <w:tc>
          <w:tcPr>
            <w:tcW w:w="810" w:type="dxa"/>
            <w:shd w:val="clear" w:color="auto" w:fill="auto"/>
            <w:noWrap/>
            <w:vAlign w:val="bottom"/>
            <w:hideMark/>
          </w:tcPr>
          <w:p w14:paraId="2C2284BB" w14:textId="72957253"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68" w:type="dxa"/>
            <w:shd w:val="clear" w:color="auto" w:fill="auto"/>
            <w:noWrap/>
            <w:vAlign w:val="bottom"/>
            <w:hideMark/>
          </w:tcPr>
          <w:p w14:paraId="434ABA86" w14:textId="11DAE504"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24E27030" w14:textId="656C6BEA"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1DF69C2F" w14:textId="1AACB8CA"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18D27A23" w14:textId="1C444919"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5DA459FE" w14:textId="779A8BCD"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906" w:type="dxa"/>
            <w:shd w:val="clear" w:color="auto" w:fill="auto"/>
            <w:noWrap/>
            <w:vAlign w:val="bottom"/>
            <w:hideMark/>
          </w:tcPr>
          <w:p w14:paraId="051D57D8" w14:textId="2DE449CD"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773" w:type="dxa"/>
            <w:shd w:val="clear" w:color="auto" w:fill="auto"/>
            <w:noWrap/>
            <w:vAlign w:val="bottom"/>
            <w:hideMark/>
          </w:tcPr>
          <w:p w14:paraId="51BFA287" w14:textId="75F2A0D3"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r>
      <w:tr w:rsidR="00653A26" w:rsidRPr="00620F63" w14:paraId="5C6D6FF7" w14:textId="77777777" w:rsidTr="00653A26">
        <w:trPr>
          <w:trHeight w:val="290"/>
        </w:trPr>
        <w:tc>
          <w:tcPr>
            <w:tcW w:w="2515" w:type="dxa"/>
            <w:shd w:val="clear" w:color="auto" w:fill="auto"/>
            <w:noWrap/>
            <w:vAlign w:val="bottom"/>
            <w:hideMark/>
          </w:tcPr>
          <w:p w14:paraId="6A548214" w14:textId="77777777" w:rsidR="0058702F" w:rsidRPr="00620F63" w:rsidRDefault="0058702F" w:rsidP="0058702F">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Apogee detected</w:t>
            </w:r>
          </w:p>
        </w:tc>
        <w:tc>
          <w:tcPr>
            <w:tcW w:w="810" w:type="dxa"/>
            <w:shd w:val="clear" w:color="auto" w:fill="auto"/>
            <w:noWrap/>
            <w:vAlign w:val="bottom"/>
            <w:hideMark/>
          </w:tcPr>
          <w:p w14:paraId="470F2024" w14:textId="3406B9DC"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68" w:type="dxa"/>
            <w:shd w:val="clear" w:color="auto" w:fill="auto"/>
            <w:noWrap/>
            <w:vAlign w:val="bottom"/>
            <w:hideMark/>
          </w:tcPr>
          <w:p w14:paraId="2A50EDFB" w14:textId="1E3E3DB0"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7DC6750C" w14:textId="7BAB38CC"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41853669" w14:textId="399105B5"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2E852719" w14:textId="77777777" w:rsidR="0058702F" w:rsidRPr="00620F63" w:rsidRDefault="0058702F" w:rsidP="0058702F">
            <w:pPr>
              <w:spacing w:after="0" w:line="240" w:lineRule="auto"/>
              <w:jc w:val="center"/>
              <w:rPr>
                <w:rFonts w:ascii="Calibri" w:eastAsia="Times New Roman" w:hAnsi="Calibri" w:cs="Calibri"/>
                <w:color w:val="000000"/>
                <w:sz w:val="20"/>
                <w:szCs w:val="20"/>
              </w:rPr>
            </w:pPr>
          </w:p>
        </w:tc>
        <w:tc>
          <w:tcPr>
            <w:tcW w:w="839" w:type="dxa"/>
            <w:shd w:val="clear" w:color="auto" w:fill="auto"/>
            <w:noWrap/>
            <w:vAlign w:val="bottom"/>
            <w:hideMark/>
          </w:tcPr>
          <w:p w14:paraId="4539B276"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5180448A"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40D23CA5" w14:textId="6427922B"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 </w:t>
            </w:r>
          </w:p>
        </w:tc>
      </w:tr>
      <w:tr w:rsidR="00653A26" w:rsidRPr="00620F63" w14:paraId="4C8D321E" w14:textId="77777777" w:rsidTr="00653A26">
        <w:trPr>
          <w:trHeight w:val="290"/>
        </w:trPr>
        <w:tc>
          <w:tcPr>
            <w:tcW w:w="2515" w:type="dxa"/>
            <w:shd w:val="clear" w:color="auto" w:fill="auto"/>
            <w:noWrap/>
            <w:vAlign w:val="bottom"/>
            <w:hideMark/>
          </w:tcPr>
          <w:p w14:paraId="6D6D3164" w14:textId="77777777" w:rsidR="0058702F" w:rsidRPr="00620F63" w:rsidRDefault="0058702F" w:rsidP="0058702F">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Pressure Increasing</w:t>
            </w:r>
          </w:p>
        </w:tc>
        <w:tc>
          <w:tcPr>
            <w:tcW w:w="810" w:type="dxa"/>
            <w:shd w:val="clear" w:color="auto" w:fill="auto"/>
            <w:noWrap/>
            <w:vAlign w:val="bottom"/>
            <w:hideMark/>
          </w:tcPr>
          <w:p w14:paraId="110CC14B" w14:textId="77777777" w:rsidR="0058702F" w:rsidRPr="00620F63" w:rsidRDefault="0058702F" w:rsidP="0058702F">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31600661"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BE1908D"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7735ED8"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00A5458" w14:textId="5D1F61E6" w:rsidR="0058702F" w:rsidRPr="00620F63" w:rsidRDefault="0058702F" w:rsidP="0058702F">
            <w:pPr>
              <w:spacing w:after="0" w:line="240" w:lineRule="auto"/>
              <w:jc w:val="center"/>
              <w:rPr>
                <w:rFonts w:ascii="Calibri" w:eastAsia="Times New Roman" w:hAnsi="Calibri" w:cs="Calibri"/>
                <w:color w:val="000000"/>
                <w:sz w:val="20"/>
                <w:szCs w:val="20"/>
              </w:rPr>
            </w:pPr>
          </w:p>
        </w:tc>
        <w:tc>
          <w:tcPr>
            <w:tcW w:w="839" w:type="dxa"/>
            <w:shd w:val="clear" w:color="auto" w:fill="auto"/>
            <w:noWrap/>
            <w:vAlign w:val="bottom"/>
            <w:hideMark/>
          </w:tcPr>
          <w:p w14:paraId="77527F91" w14:textId="17FB8C13" w:rsidR="0058702F" w:rsidRPr="00620F63" w:rsidRDefault="0058702F" w:rsidP="0058702F">
            <w:pPr>
              <w:spacing w:after="0" w:line="240" w:lineRule="auto"/>
              <w:jc w:val="center"/>
              <w:rPr>
                <w:rFonts w:ascii="Calibri" w:eastAsia="Times New Roman" w:hAnsi="Calibri" w:cs="Calibri"/>
                <w:color w:val="000000"/>
                <w:sz w:val="20"/>
                <w:szCs w:val="20"/>
              </w:rPr>
            </w:pPr>
          </w:p>
        </w:tc>
        <w:tc>
          <w:tcPr>
            <w:tcW w:w="906" w:type="dxa"/>
            <w:shd w:val="clear" w:color="auto" w:fill="auto"/>
            <w:noWrap/>
            <w:vAlign w:val="bottom"/>
            <w:hideMark/>
          </w:tcPr>
          <w:p w14:paraId="32F4E872" w14:textId="77777777" w:rsidR="0058702F" w:rsidRPr="00620F63" w:rsidRDefault="0058702F" w:rsidP="0058702F">
            <w:pPr>
              <w:spacing w:after="0" w:line="240" w:lineRule="auto"/>
              <w:jc w:val="center"/>
              <w:rPr>
                <w:rFonts w:ascii="Calibri" w:eastAsia="Times New Roman" w:hAnsi="Calibri" w:cs="Calibri"/>
                <w:color w:val="000000"/>
                <w:sz w:val="20"/>
                <w:szCs w:val="20"/>
              </w:rPr>
            </w:pPr>
          </w:p>
        </w:tc>
        <w:tc>
          <w:tcPr>
            <w:tcW w:w="773" w:type="dxa"/>
            <w:shd w:val="clear" w:color="auto" w:fill="auto"/>
            <w:noWrap/>
            <w:vAlign w:val="bottom"/>
            <w:hideMark/>
          </w:tcPr>
          <w:p w14:paraId="7886202C" w14:textId="3E4C1891"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 </w:t>
            </w:r>
          </w:p>
        </w:tc>
      </w:tr>
      <w:tr w:rsidR="00653A26" w:rsidRPr="00620F63" w14:paraId="5410E770" w14:textId="77777777" w:rsidTr="00653A26">
        <w:trPr>
          <w:trHeight w:val="290"/>
        </w:trPr>
        <w:tc>
          <w:tcPr>
            <w:tcW w:w="2515" w:type="dxa"/>
            <w:shd w:val="clear" w:color="auto" w:fill="auto"/>
            <w:noWrap/>
            <w:vAlign w:val="bottom"/>
            <w:hideMark/>
          </w:tcPr>
          <w:p w14:paraId="5FC885BC" w14:textId="77777777" w:rsidR="0058702F" w:rsidRPr="00620F63" w:rsidRDefault="0058702F" w:rsidP="0058702F">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Burnout Coast</w:t>
            </w:r>
          </w:p>
        </w:tc>
        <w:tc>
          <w:tcPr>
            <w:tcW w:w="810" w:type="dxa"/>
            <w:shd w:val="clear" w:color="auto" w:fill="auto"/>
            <w:noWrap/>
            <w:vAlign w:val="bottom"/>
            <w:hideMark/>
          </w:tcPr>
          <w:p w14:paraId="2ABF5929" w14:textId="77777777" w:rsidR="0058702F" w:rsidRPr="00620F63" w:rsidRDefault="0058702F" w:rsidP="0058702F">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09CC47E6"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CEEF966"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6E2BCC1"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3703E4F"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41342D4"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61F788AB"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7042F72A" w14:textId="14A41DB8"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 </w:t>
            </w:r>
          </w:p>
        </w:tc>
      </w:tr>
      <w:tr w:rsidR="00653A26" w:rsidRPr="00620F63" w14:paraId="6B8B0E64" w14:textId="77777777" w:rsidTr="00653A26">
        <w:trPr>
          <w:trHeight w:val="290"/>
        </w:trPr>
        <w:tc>
          <w:tcPr>
            <w:tcW w:w="2515" w:type="dxa"/>
            <w:shd w:val="clear" w:color="auto" w:fill="auto"/>
            <w:noWrap/>
            <w:vAlign w:val="bottom"/>
            <w:hideMark/>
          </w:tcPr>
          <w:p w14:paraId="278BA428" w14:textId="77777777" w:rsidR="0058702F" w:rsidRPr="00620F63" w:rsidRDefault="0058702F" w:rsidP="0058702F">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Apo Fired</w:t>
            </w:r>
          </w:p>
        </w:tc>
        <w:tc>
          <w:tcPr>
            <w:tcW w:w="810" w:type="dxa"/>
            <w:shd w:val="clear" w:color="auto" w:fill="auto"/>
            <w:noWrap/>
            <w:vAlign w:val="bottom"/>
            <w:hideMark/>
          </w:tcPr>
          <w:p w14:paraId="33255EA9" w14:textId="77777777" w:rsidR="0058702F" w:rsidRPr="00620F63" w:rsidRDefault="0058702F" w:rsidP="0058702F">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3BAD41DA"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0C4147A" w14:textId="760BBB51"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Check</w:t>
            </w:r>
          </w:p>
        </w:tc>
        <w:tc>
          <w:tcPr>
            <w:tcW w:w="839" w:type="dxa"/>
            <w:shd w:val="clear" w:color="auto" w:fill="auto"/>
            <w:noWrap/>
            <w:vAlign w:val="bottom"/>
            <w:hideMark/>
          </w:tcPr>
          <w:p w14:paraId="7D523C59" w14:textId="77777777" w:rsidR="0058702F" w:rsidRPr="00620F63" w:rsidRDefault="0058702F" w:rsidP="0058702F">
            <w:pPr>
              <w:spacing w:after="0" w:line="240" w:lineRule="auto"/>
              <w:jc w:val="center"/>
              <w:rPr>
                <w:rFonts w:ascii="Calibri" w:eastAsia="Times New Roman" w:hAnsi="Calibri" w:cs="Calibri"/>
                <w:color w:val="000000"/>
                <w:sz w:val="20"/>
                <w:szCs w:val="20"/>
              </w:rPr>
            </w:pPr>
          </w:p>
        </w:tc>
        <w:tc>
          <w:tcPr>
            <w:tcW w:w="839" w:type="dxa"/>
            <w:shd w:val="clear" w:color="auto" w:fill="auto"/>
            <w:noWrap/>
            <w:vAlign w:val="bottom"/>
            <w:hideMark/>
          </w:tcPr>
          <w:p w14:paraId="56E20CBB"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90F449D"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19C81D58" w14:textId="3B1E163A" w:rsidR="0058702F" w:rsidRPr="00620F63" w:rsidRDefault="0058702F" w:rsidP="0058702F">
            <w:pPr>
              <w:spacing w:after="0" w:line="240" w:lineRule="auto"/>
              <w:jc w:val="center"/>
              <w:rPr>
                <w:rFonts w:ascii="Calibri" w:eastAsia="Times New Roman" w:hAnsi="Calibri" w:cs="Calibri"/>
                <w:color w:val="000000"/>
                <w:sz w:val="20"/>
                <w:szCs w:val="20"/>
              </w:rPr>
            </w:pPr>
          </w:p>
        </w:tc>
        <w:tc>
          <w:tcPr>
            <w:tcW w:w="773" w:type="dxa"/>
            <w:shd w:val="clear" w:color="auto" w:fill="auto"/>
            <w:noWrap/>
            <w:vAlign w:val="bottom"/>
            <w:hideMark/>
          </w:tcPr>
          <w:p w14:paraId="2D1A786F" w14:textId="2C87C4E8"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 </w:t>
            </w:r>
          </w:p>
        </w:tc>
      </w:tr>
      <w:tr w:rsidR="00653A26" w:rsidRPr="00620F63" w14:paraId="49AD8E63" w14:textId="77777777" w:rsidTr="00653A26">
        <w:trPr>
          <w:trHeight w:val="290"/>
        </w:trPr>
        <w:tc>
          <w:tcPr>
            <w:tcW w:w="2515" w:type="dxa"/>
            <w:shd w:val="clear" w:color="auto" w:fill="auto"/>
            <w:noWrap/>
            <w:vAlign w:val="bottom"/>
            <w:hideMark/>
          </w:tcPr>
          <w:p w14:paraId="50B40AE3" w14:textId="77777777" w:rsidR="0058702F" w:rsidRPr="00620F63" w:rsidRDefault="0058702F" w:rsidP="0058702F">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Main Fired</w:t>
            </w:r>
          </w:p>
        </w:tc>
        <w:tc>
          <w:tcPr>
            <w:tcW w:w="810" w:type="dxa"/>
            <w:shd w:val="clear" w:color="auto" w:fill="auto"/>
            <w:noWrap/>
            <w:vAlign w:val="bottom"/>
            <w:hideMark/>
          </w:tcPr>
          <w:p w14:paraId="26128A59" w14:textId="77777777" w:rsidR="0058702F" w:rsidRPr="00620F63" w:rsidRDefault="0058702F" w:rsidP="0058702F">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305230AE"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5C224D77"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B02A84C"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FFF2BD3"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B410AAE"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29438490"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1E414981" w14:textId="7B74FD0D"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 </w:t>
            </w:r>
          </w:p>
        </w:tc>
      </w:tr>
      <w:tr w:rsidR="00653A26" w:rsidRPr="00620F63" w14:paraId="16DDE5A8" w14:textId="77777777" w:rsidTr="00653A26">
        <w:trPr>
          <w:trHeight w:val="290"/>
        </w:trPr>
        <w:tc>
          <w:tcPr>
            <w:tcW w:w="2515" w:type="dxa"/>
            <w:shd w:val="clear" w:color="auto" w:fill="auto"/>
            <w:noWrap/>
            <w:vAlign w:val="bottom"/>
            <w:hideMark/>
          </w:tcPr>
          <w:p w14:paraId="223C5278" w14:textId="77777777" w:rsidR="0058702F" w:rsidRPr="00620F63" w:rsidRDefault="0058702F" w:rsidP="0058702F">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3rd Fired</w:t>
            </w:r>
          </w:p>
        </w:tc>
        <w:tc>
          <w:tcPr>
            <w:tcW w:w="810" w:type="dxa"/>
            <w:shd w:val="clear" w:color="auto" w:fill="auto"/>
            <w:noWrap/>
            <w:vAlign w:val="bottom"/>
            <w:hideMark/>
          </w:tcPr>
          <w:p w14:paraId="7F348BA6" w14:textId="77777777" w:rsidR="0058702F" w:rsidRPr="00620F63" w:rsidRDefault="0058702F" w:rsidP="0058702F">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1DDE5924"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60E7B0A"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4931AFB"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A7EDBD6"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FC4739D"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1E9423D5"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342F5508" w14:textId="36D4F45D"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 </w:t>
            </w:r>
          </w:p>
        </w:tc>
      </w:tr>
      <w:tr w:rsidR="00653A26" w:rsidRPr="00620F63" w14:paraId="0F14A585" w14:textId="77777777" w:rsidTr="00653A26">
        <w:trPr>
          <w:trHeight w:val="290"/>
        </w:trPr>
        <w:tc>
          <w:tcPr>
            <w:tcW w:w="2515" w:type="dxa"/>
            <w:shd w:val="clear" w:color="auto" w:fill="auto"/>
            <w:noWrap/>
            <w:vAlign w:val="bottom"/>
            <w:hideMark/>
          </w:tcPr>
          <w:p w14:paraId="59C01806" w14:textId="77777777" w:rsidR="0058702F" w:rsidRPr="00620F63" w:rsidRDefault="0058702F" w:rsidP="0058702F">
            <w:pPr>
              <w:spacing w:after="0" w:line="240" w:lineRule="auto"/>
              <w:jc w:val="right"/>
              <w:rPr>
                <w:rFonts w:ascii="Calibri" w:eastAsia="Times New Roman" w:hAnsi="Calibri" w:cs="Calibri"/>
                <w:color w:val="000000"/>
                <w:sz w:val="20"/>
                <w:szCs w:val="20"/>
              </w:rPr>
            </w:pPr>
            <w:r w:rsidRPr="00620F63">
              <w:rPr>
                <w:rFonts w:ascii="Calibri" w:eastAsia="Times New Roman" w:hAnsi="Calibri" w:cs="Calibri"/>
                <w:color w:val="000000"/>
                <w:sz w:val="20"/>
                <w:szCs w:val="20"/>
              </w:rPr>
              <w:t>4th Fired</w:t>
            </w:r>
          </w:p>
        </w:tc>
        <w:tc>
          <w:tcPr>
            <w:tcW w:w="810" w:type="dxa"/>
            <w:shd w:val="clear" w:color="auto" w:fill="auto"/>
            <w:noWrap/>
            <w:vAlign w:val="bottom"/>
            <w:hideMark/>
          </w:tcPr>
          <w:p w14:paraId="39668EA6" w14:textId="77777777" w:rsidR="0058702F" w:rsidRPr="00620F63" w:rsidRDefault="0058702F" w:rsidP="0058702F">
            <w:pPr>
              <w:spacing w:after="0" w:line="240" w:lineRule="auto"/>
              <w:jc w:val="right"/>
              <w:rPr>
                <w:rFonts w:ascii="Calibri" w:eastAsia="Times New Roman" w:hAnsi="Calibri" w:cs="Calibri"/>
                <w:color w:val="000000"/>
                <w:sz w:val="20"/>
                <w:szCs w:val="20"/>
              </w:rPr>
            </w:pPr>
          </w:p>
        </w:tc>
        <w:tc>
          <w:tcPr>
            <w:tcW w:w="868" w:type="dxa"/>
            <w:shd w:val="clear" w:color="auto" w:fill="auto"/>
            <w:noWrap/>
            <w:vAlign w:val="bottom"/>
            <w:hideMark/>
          </w:tcPr>
          <w:p w14:paraId="2E7B426F"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9B064C8"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F1718F0"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4245F38"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265AB62"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116C7F62" w14:textId="77777777" w:rsidR="0058702F" w:rsidRPr="00620F63" w:rsidRDefault="0058702F" w:rsidP="0058702F">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0A5F8F99" w14:textId="3F6680CA" w:rsidR="0058702F" w:rsidRPr="00620F63" w:rsidRDefault="0058702F" w:rsidP="0058702F">
            <w:pPr>
              <w:spacing w:after="0" w:line="240" w:lineRule="auto"/>
              <w:jc w:val="center"/>
              <w:rPr>
                <w:rFonts w:ascii="Calibri" w:eastAsia="Times New Roman" w:hAnsi="Calibri" w:cs="Calibri"/>
                <w:color w:val="000000"/>
                <w:sz w:val="20"/>
                <w:szCs w:val="20"/>
              </w:rPr>
            </w:pPr>
            <w:r w:rsidRPr="00620F63">
              <w:rPr>
                <w:rFonts w:ascii="Calibri" w:hAnsi="Calibri" w:cs="Calibri"/>
                <w:color w:val="000000"/>
                <w:sz w:val="20"/>
                <w:szCs w:val="20"/>
              </w:rPr>
              <w:t> </w:t>
            </w:r>
          </w:p>
        </w:tc>
      </w:tr>
    </w:tbl>
    <w:p w14:paraId="661E8143" w14:textId="0258BA1E" w:rsidR="006445A1" w:rsidRDefault="00F03094" w:rsidP="00C334BD">
      <w:r>
        <w:t>This</w:t>
      </w:r>
      <w:r w:rsidR="00CD7317">
        <w:t xml:space="preserve"> set of deployment options</w:t>
      </w:r>
      <w:r w:rsidR="70B980A9">
        <w:t xml:space="preserve"> above</w:t>
      </w:r>
      <w:r w:rsidR="00CD7317">
        <w:t xml:space="preserve"> is intended for the 2</w:t>
      </w:r>
      <w:r w:rsidR="00CD7317" w:rsidRPr="00CD7317">
        <w:rPr>
          <w:vertAlign w:val="superscript"/>
        </w:rPr>
        <w:t>nd</w:t>
      </w:r>
      <w:r w:rsidR="00CD7317">
        <w:t xml:space="preserve"> stage of a 2-stage rocket. </w:t>
      </w:r>
      <w:r w:rsidR="0032648D">
        <w:t xml:space="preserve"> The Apogee and Main deployments are</w:t>
      </w:r>
      <w:r w:rsidR="00A77106">
        <w:t xml:space="preserve"> not modified from the defaults.</w:t>
      </w:r>
      <w:r w:rsidR="00CD7317">
        <w:t xml:space="preserve"> The </w:t>
      </w:r>
      <w:proofErr w:type="spellStart"/>
      <w:r w:rsidR="00F520F6">
        <w:t>airstart</w:t>
      </w:r>
      <w:proofErr w:type="spellEnd"/>
      <w:r w:rsidR="00F520F6">
        <w:t xml:space="preserve"> is intended to be delayed until either the speed is low enough to approach the optimal ignition velocity, or the angle gets high enough to be a problem</w:t>
      </w:r>
      <w:r w:rsidR="006F08AC">
        <w:t xml:space="preserve"> for downrange distance.  </w:t>
      </w:r>
      <w:r w:rsidR="006F08AC" w:rsidRPr="00945E83">
        <w:t>See</w:t>
      </w:r>
      <w:r w:rsidR="00945E83" w:rsidRPr="00945E83">
        <w:t xml:space="preserve"> disc</w:t>
      </w:r>
      <w:r w:rsidR="00945E83">
        <w:t xml:space="preserve">ussion and analysis </w:t>
      </w:r>
      <w:hyperlink r:id="rId20">
        <w:r w:rsidR="70B980A9" w:rsidRPr="70B980A9">
          <w:rPr>
            <w:rStyle w:val="Hyperlink"/>
          </w:rPr>
          <w:t>in the Rocketry Forum</w:t>
        </w:r>
      </w:hyperlink>
      <w:r w:rsidR="70B980A9">
        <w:t>.</w:t>
      </w:r>
      <w:r w:rsidR="00692FC6">
        <w:t xml:space="preserve">  For the sustainer of a 3-stage rocket, the </w:t>
      </w:r>
      <w:proofErr w:type="spellStart"/>
      <w:r w:rsidR="00692FC6">
        <w:t>burncount</w:t>
      </w:r>
      <w:proofErr w:type="spellEnd"/>
      <w:r w:rsidR="00692FC6">
        <w:t xml:space="preserve"> would need to be increased to &gt;=2</w:t>
      </w:r>
      <w:r w:rsidR="00981006">
        <w:t>.</w:t>
      </w:r>
    </w:p>
    <w:p w14:paraId="192BA2E9" w14:textId="54B811F3" w:rsidR="00D1345B" w:rsidRDefault="00722689" w:rsidP="00D1345B">
      <w:pPr>
        <w:pStyle w:val="Heading2"/>
        <w:pageBreakBefore/>
      </w:pPr>
      <w:r>
        <w:lastRenderedPageBreak/>
        <w:t>2</w:t>
      </w:r>
      <w:r w:rsidRPr="00722689">
        <w:rPr>
          <w:vertAlign w:val="superscript"/>
        </w:rPr>
        <w:t>nd</w:t>
      </w:r>
      <w:r>
        <w:t xml:space="preserve"> stage of 3-stage flight</w:t>
      </w:r>
      <w:r w:rsidR="00D1345B">
        <w:t xml:space="preserve"> </w:t>
      </w:r>
      <w:r w:rsidR="00D1345B" w:rsidRPr="0076455A">
        <w:t>(</w:t>
      </w:r>
      <w:r w:rsidR="00D1345B" w:rsidRPr="0076455A">
        <w:rPr>
          <w:rFonts w:asciiTheme="minorHAnsi" w:eastAsiaTheme="minorHAnsi" w:hAnsiTheme="minorHAnsi" w:cstheme="minorBidi"/>
          <w:color w:val="auto"/>
          <w:sz w:val="22"/>
          <w:szCs w:val="22"/>
        </w:rPr>
        <w:t>&lt;</w:t>
      </w:r>
      <w:r>
        <w:rPr>
          <w:rFonts w:asciiTheme="minorHAnsi" w:eastAsiaTheme="minorHAnsi" w:hAnsiTheme="minorHAnsi" w:cstheme="minorBidi"/>
          <w:color w:val="auto"/>
          <w:sz w:val="22"/>
          <w:szCs w:val="22"/>
        </w:rPr>
        <w:t>2</w:t>
      </w:r>
      <w:r w:rsidRPr="00722689">
        <w:rPr>
          <w:rFonts w:asciiTheme="minorHAnsi" w:eastAsiaTheme="minorHAnsi" w:hAnsiTheme="minorHAnsi" w:cstheme="minorBidi"/>
          <w:color w:val="auto"/>
          <w:sz w:val="22"/>
          <w:szCs w:val="22"/>
        </w:rPr>
        <w:t>nd</w:t>
      </w:r>
      <w:r>
        <w:rPr>
          <w:rFonts w:asciiTheme="minorHAnsi" w:eastAsiaTheme="minorHAnsi" w:hAnsiTheme="minorHAnsi" w:cstheme="minorBidi"/>
          <w:color w:val="auto"/>
          <w:sz w:val="22"/>
          <w:szCs w:val="22"/>
        </w:rPr>
        <w:t xml:space="preserve"> stage</w:t>
      </w:r>
      <w:r w:rsidR="00D1345B" w:rsidRPr="0076455A">
        <w:rPr>
          <w:rFonts w:asciiTheme="minorHAnsi" w:eastAsiaTheme="minorHAnsi" w:hAnsiTheme="minorHAnsi" w:cstheme="minorBidi"/>
          <w:color w:val="auto"/>
          <w:sz w:val="22"/>
          <w:szCs w:val="22"/>
        </w:rPr>
        <w:t>&gt;</w:t>
      </w:r>
      <w:r w:rsidR="00D1345B">
        <w:t xml:space="preserve"> command):</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810"/>
        <w:gridCol w:w="868"/>
        <w:gridCol w:w="839"/>
        <w:gridCol w:w="839"/>
        <w:gridCol w:w="839"/>
        <w:gridCol w:w="839"/>
        <w:gridCol w:w="906"/>
        <w:gridCol w:w="773"/>
      </w:tblGrid>
      <w:tr w:rsidR="00040C41" w:rsidRPr="00C334BD" w14:paraId="7802F234" w14:textId="77777777" w:rsidTr="004A52DA">
        <w:trPr>
          <w:trHeight w:val="580"/>
        </w:trPr>
        <w:tc>
          <w:tcPr>
            <w:tcW w:w="2515" w:type="dxa"/>
            <w:shd w:val="clear" w:color="auto" w:fill="auto"/>
            <w:vAlign w:val="bottom"/>
          </w:tcPr>
          <w:p w14:paraId="3A159259" w14:textId="45BC1E22" w:rsidR="00040C41" w:rsidRPr="00480C97" w:rsidRDefault="00040C41" w:rsidP="00040C41">
            <w:pPr>
              <w:spacing w:after="0" w:line="240" w:lineRule="auto"/>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w:t>
            </w:r>
            <w:r w:rsidR="007D6313" w:rsidRPr="007D6313">
              <w:rPr>
                <w:rFonts w:ascii="Calibri" w:eastAsia="Times New Roman" w:hAnsi="Calibri" w:cs="Calibri"/>
                <w:b/>
                <w:bCs/>
                <w:color w:val="000000"/>
                <w:sz w:val="20"/>
                <w:szCs w:val="20"/>
              </w:rPr>
              <w:t>Function</w:t>
            </w:r>
          </w:p>
        </w:tc>
        <w:tc>
          <w:tcPr>
            <w:tcW w:w="810" w:type="dxa"/>
            <w:shd w:val="clear" w:color="auto" w:fill="auto"/>
            <w:vAlign w:val="bottom"/>
          </w:tcPr>
          <w:p w14:paraId="689C21AB" w14:textId="2A77402B"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w:t>
            </w:r>
          </w:p>
        </w:tc>
        <w:tc>
          <w:tcPr>
            <w:tcW w:w="868" w:type="dxa"/>
            <w:shd w:val="clear" w:color="auto" w:fill="auto"/>
            <w:vAlign w:val="bottom"/>
          </w:tcPr>
          <w:p w14:paraId="48C485F2" w14:textId="3BE58863"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w:t>
            </w:r>
          </w:p>
        </w:tc>
        <w:tc>
          <w:tcPr>
            <w:tcW w:w="839" w:type="dxa"/>
            <w:shd w:val="clear" w:color="auto" w:fill="auto"/>
            <w:vAlign w:val="bottom"/>
          </w:tcPr>
          <w:p w14:paraId="3653732D" w14:textId="5DD47DCA" w:rsidR="00040C41" w:rsidRPr="00480C97" w:rsidRDefault="00040C41" w:rsidP="00040C41">
            <w:pPr>
              <w:spacing w:after="0" w:line="240" w:lineRule="auto"/>
              <w:jc w:val="center"/>
              <w:rPr>
                <w:rFonts w:ascii="Calibri" w:eastAsia="Times New Roman" w:hAnsi="Calibri" w:cs="Calibri"/>
                <w:b/>
                <w:bCs/>
                <w:color w:val="000000"/>
                <w:sz w:val="20"/>
                <w:szCs w:val="20"/>
              </w:rPr>
            </w:pPr>
            <w:proofErr w:type="spellStart"/>
            <w:r w:rsidRPr="00480C97">
              <w:rPr>
                <w:rFonts w:ascii="Calibri" w:eastAsia="Times New Roman" w:hAnsi="Calibri" w:cs="Calibri"/>
                <w:b/>
                <w:bCs/>
                <w:color w:val="000000"/>
                <w:sz w:val="20"/>
                <w:szCs w:val="20"/>
              </w:rPr>
              <w:t>Airstart</w:t>
            </w:r>
            <w:proofErr w:type="spellEnd"/>
            <w:r w:rsidR="00147B54">
              <w:rPr>
                <w:rFonts w:ascii="Calibri" w:eastAsia="Times New Roman" w:hAnsi="Calibri" w:cs="Calibri"/>
                <w:b/>
                <w:bCs/>
                <w:color w:val="000000"/>
                <w:sz w:val="20"/>
                <w:szCs w:val="20"/>
              </w:rPr>
              <w:t xml:space="preserve"> 2</w:t>
            </w:r>
            <w:r w:rsidR="00147B54" w:rsidRPr="00147B54">
              <w:rPr>
                <w:rFonts w:ascii="Calibri" w:eastAsia="Times New Roman" w:hAnsi="Calibri" w:cs="Calibri"/>
                <w:b/>
                <w:bCs/>
                <w:color w:val="000000"/>
                <w:sz w:val="20"/>
                <w:szCs w:val="20"/>
                <w:vertAlign w:val="superscript"/>
              </w:rPr>
              <w:t>nd</w:t>
            </w:r>
            <w:r w:rsidR="00147B54">
              <w:rPr>
                <w:rFonts w:ascii="Calibri" w:eastAsia="Times New Roman" w:hAnsi="Calibri" w:cs="Calibri"/>
                <w:b/>
                <w:bCs/>
                <w:color w:val="000000"/>
                <w:sz w:val="20"/>
                <w:szCs w:val="20"/>
              </w:rPr>
              <w:t xml:space="preserve"> stage</w:t>
            </w:r>
          </w:p>
        </w:tc>
        <w:tc>
          <w:tcPr>
            <w:tcW w:w="839" w:type="dxa"/>
            <w:shd w:val="clear" w:color="auto" w:fill="auto"/>
            <w:vAlign w:val="bottom"/>
          </w:tcPr>
          <w:p w14:paraId="3A764C28" w14:textId="06C83502"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w:t>
            </w:r>
          </w:p>
        </w:tc>
        <w:tc>
          <w:tcPr>
            <w:tcW w:w="839" w:type="dxa"/>
            <w:shd w:val="clear" w:color="auto" w:fill="auto"/>
            <w:vAlign w:val="bottom"/>
          </w:tcPr>
          <w:p w14:paraId="675466F5" w14:textId="74DE99EC" w:rsidR="00040C41" w:rsidRPr="00480C97" w:rsidRDefault="0032648D" w:rsidP="00040C41">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w:t>
            </w:r>
            <w:r w:rsidRPr="0032648D">
              <w:rPr>
                <w:rFonts w:ascii="Calibri" w:eastAsia="Times New Roman" w:hAnsi="Calibri" w:cs="Calibri"/>
                <w:b/>
                <w:bCs/>
                <w:color w:val="000000"/>
                <w:sz w:val="20"/>
                <w:szCs w:val="20"/>
                <w:vertAlign w:val="superscript"/>
              </w:rPr>
              <w:t>nd</w:t>
            </w:r>
            <w:r>
              <w:rPr>
                <w:rFonts w:ascii="Calibri" w:eastAsia="Times New Roman" w:hAnsi="Calibri" w:cs="Calibri"/>
                <w:b/>
                <w:bCs/>
                <w:color w:val="000000"/>
                <w:sz w:val="20"/>
                <w:szCs w:val="20"/>
              </w:rPr>
              <w:t>/3</w:t>
            </w:r>
            <w:r w:rsidRPr="0032648D">
              <w:rPr>
                <w:rFonts w:ascii="Calibri" w:eastAsia="Times New Roman" w:hAnsi="Calibri" w:cs="Calibri"/>
                <w:b/>
                <w:bCs/>
                <w:color w:val="000000"/>
                <w:sz w:val="20"/>
                <w:szCs w:val="20"/>
                <w:vertAlign w:val="superscript"/>
              </w:rPr>
              <w:t>rd</w:t>
            </w:r>
            <w:r>
              <w:rPr>
                <w:rFonts w:ascii="Calibri" w:eastAsia="Times New Roman" w:hAnsi="Calibri" w:cs="Calibri"/>
                <w:b/>
                <w:bCs/>
                <w:color w:val="000000"/>
                <w:sz w:val="20"/>
                <w:szCs w:val="20"/>
              </w:rPr>
              <w:t xml:space="preserve"> </w:t>
            </w:r>
            <w:r w:rsidR="00040C41" w:rsidRPr="00480C97">
              <w:rPr>
                <w:rFonts w:ascii="Calibri" w:eastAsia="Times New Roman" w:hAnsi="Calibri" w:cs="Calibri"/>
                <w:b/>
                <w:bCs/>
                <w:color w:val="000000"/>
                <w:sz w:val="20"/>
                <w:szCs w:val="20"/>
              </w:rPr>
              <w:t>Separation</w:t>
            </w:r>
          </w:p>
        </w:tc>
        <w:tc>
          <w:tcPr>
            <w:tcW w:w="839" w:type="dxa"/>
            <w:shd w:val="clear" w:color="auto" w:fill="auto"/>
            <w:vAlign w:val="bottom"/>
          </w:tcPr>
          <w:p w14:paraId="2BFEA956" w14:textId="0B1C0216"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w:t>
            </w:r>
          </w:p>
        </w:tc>
        <w:tc>
          <w:tcPr>
            <w:tcW w:w="906" w:type="dxa"/>
            <w:shd w:val="clear" w:color="auto" w:fill="auto"/>
            <w:vAlign w:val="bottom"/>
          </w:tcPr>
          <w:p w14:paraId="63B30408" w14:textId="2A3C394A" w:rsidR="00040C41" w:rsidRPr="00480C97" w:rsidRDefault="00040C41" w:rsidP="00040C41">
            <w:pPr>
              <w:spacing w:after="0" w:line="240" w:lineRule="auto"/>
              <w:jc w:val="center"/>
              <w:rPr>
                <w:rFonts w:ascii="Calibri" w:eastAsia="Times New Roman" w:hAnsi="Calibri" w:cs="Calibri"/>
                <w:b/>
                <w:bCs/>
                <w:color w:val="000000"/>
                <w:sz w:val="20"/>
                <w:szCs w:val="20"/>
              </w:rPr>
            </w:pPr>
            <w:proofErr w:type="spellStart"/>
            <w:r w:rsidRPr="00480C97">
              <w:rPr>
                <w:rFonts w:ascii="Calibri" w:eastAsia="Times New Roman" w:hAnsi="Calibri" w:cs="Calibri"/>
                <w:b/>
                <w:bCs/>
                <w:color w:val="000000"/>
                <w:sz w:val="20"/>
                <w:szCs w:val="20"/>
              </w:rPr>
              <w:t>Airstart</w:t>
            </w:r>
            <w:proofErr w:type="spellEnd"/>
            <w:r w:rsidRPr="00480C97">
              <w:rPr>
                <w:rFonts w:ascii="Calibri" w:eastAsia="Times New Roman" w:hAnsi="Calibri" w:cs="Calibri"/>
                <w:b/>
                <w:bCs/>
                <w:color w:val="000000"/>
                <w:sz w:val="20"/>
                <w:szCs w:val="20"/>
              </w:rPr>
              <w:t xml:space="preserve"> </w:t>
            </w:r>
            <w:r w:rsidR="00821BD9" w:rsidRPr="00480C97">
              <w:rPr>
                <w:rFonts w:ascii="Calibri" w:eastAsia="Times New Roman" w:hAnsi="Calibri" w:cs="Calibri"/>
                <w:b/>
                <w:bCs/>
                <w:color w:val="000000"/>
                <w:sz w:val="20"/>
                <w:szCs w:val="20"/>
              </w:rPr>
              <w:t>near vert</w:t>
            </w:r>
          </w:p>
        </w:tc>
        <w:tc>
          <w:tcPr>
            <w:tcW w:w="773" w:type="dxa"/>
            <w:shd w:val="clear" w:color="auto" w:fill="auto"/>
            <w:vAlign w:val="bottom"/>
          </w:tcPr>
          <w:p w14:paraId="65AEA529" w14:textId="26383BED"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w:t>
            </w:r>
          </w:p>
        </w:tc>
      </w:tr>
      <w:tr w:rsidR="00040C41" w:rsidRPr="00C334BD" w14:paraId="372BF242" w14:textId="77777777" w:rsidTr="004A52DA">
        <w:trPr>
          <w:trHeight w:val="580"/>
        </w:trPr>
        <w:tc>
          <w:tcPr>
            <w:tcW w:w="2515" w:type="dxa"/>
            <w:shd w:val="clear" w:color="auto" w:fill="auto"/>
            <w:hideMark/>
          </w:tcPr>
          <w:p w14:paraId="2412ACB4" w14:textId="77777777" w:rsidR="00040C41" w:rsidRPr="00480C97" w:rsidRDefault="00040C41" w:rsidP="00040C41">
            <w:pPr>
              <w:spacing w:after="0" w:line="240" w:lineRule="auto"/>
              <w:rPr>
                <w:rFonts w:ascii="Calibri" w:eastAsia="Times New Roman" w:hAnsi="Calibri" w:cs="Calibri"/>
                <w:b/>
                <w:bCs/>
                <w:color w:val="000000"/>
                <w:sz w:val="20"/>
                <w:szCs w:val="20"/>
              </w:rPr>
            </w:pPr>
          </w:p>
        </w:tc>
        <w:tc>
          <w:tcPr>
            <w:tcW w:w="810" w:type="dxa"/>
            <w:shd w:val="clear" w:color="auto" w:fill="auto"/>
            <w:hideMark/>
          </w:tcPr>
          <w:p w14:paraId="7B7839F2" w14:textId="32013EFC"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Apo</w:t>
            </w:r>
          </w:p>
        </w:tc>
        <w:tc>
          <w:tcPr>
            <w:tcW w:w="868" w:type="dxa"/>
            <w:shd w:val="clear" w:color="auto" w:fill="auto"/>
            <w:hideMark/>
          </w:tcPr>
          <w:p w14:paraId="4E5400D5" w14:textId="6DC07354"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xml:space="preserve">Apo </w:t>
            </w:r>
            <w:proofErr w:type="spellStart"/>
            <w:r w:rsidRPr="00480C97">
              <w:rPr>
                <w:rFonts w:ascii="Calibri" w:eastAsia="Times New Roman" w:hAnsi="Calibri" w:cs="Calibri"/>
                <w:b/>
                <w:bCs/>
                <w:color w:val="000000"/>
                <w:sz w:val="20"/>
                <w:szCs w:val="20"/>
              </w:rPr>
              <w:t>bkp</w:t>
            </w:r>
            <w:proofErr w:type="spellEnd"/>
          </w:p>
        </w:tc>
        <w:tc>
          <w:tcPr>
            <w:tcW w:w="839" w:type="dxa"/>
            <w:shd w:val="clear" w:color="auto" w:fill="auto"/>
            <w:hideMark/>
          </w:tcPr>
          <w:p w14:paraId="07B0D867" w14:textId="4901E3E8"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Main</w:t>
            </w:r>
          </w:p>
        </w:tc>
        <w:tc>
          <w:tcPr>
            <w:tcW w:w="839" w:type="dxa"/>
            <w:shd w:val="clear" w:color="auto" w:fill="auto"/>
            <w:hideMark/>
          </w:tcPr>
          <w:p w14:paraId="266AA5E9" w14:textId="228AA4ED"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xml:space="preserve">Main </w:t>
            </w:r>
            <w:proofErr w:type="spellStart"/>
            <w:r w:rsidRPr="00480C97">
              <w:rPr>
                <w:rFonts w:ascii="Calibri" w:eastAsia="Times New Roman" w:hAnsi="Calibri" w:cs="Calibri"/>
                <w:b/>
                <w:bCs/>
                <w:color w:val="000000"/>
                <w:sz w:val="20"/>
                <w:szCs w:val="20"/>
              </w:rPr>
              <w:t>bkp</w:t>
            </w:r>
            <w:proofErr w:type="spellEnd"/>
          </w:p>
        </w:tc>
        <w:tc>
          <w:tcPr>
            <w:tcW w:w="839" w:type="dxa"/>
            <w:shd w:val="clear" w:color="auto" w:fill="auto"/>
            <w:hideMark/>
          </w:tcPr>
          <w:p w14:paraId="646BA1DA" w14:textId="7AE1EB02"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3rd</w:t>
            </w:r>
          </w:p>
        </w:tc>
        <w:tc>
          <w:tcPr>
            <w:tcW w:w="839" w:type="dxa"/>
            <w:shd w:val="clear" w:color="auto" w:fill="auto"/>
            <w:hideMark/>
          </w:tcPr>
          <w:p w14:paraId="102D099B" w14:textId="03F9B21B"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xml:space="preserve">3rd </w:t>
            </w:r>
            <w:proofErr w:type="spellStart"/>
            <w:r w:rsidRPr="00480C97">
              <w:rPr>
                <w:rFonts w:ascii="Calibri" w:eastAsia="Times New Roman" w:hAnsi="Calibri" w:cs="Calibri"/>
                <w:b/>
                <w:bCs/>
                <w:color w:val="000000"/>
                <w:sz w:val="20"/>
                <w:szCs w:val="20"/>
              </w:rPr>
              <w:t>bkp</w:t>
            </w:r>
            <w:proofErr w:type="spellEnd"/>
          </w:p>
        </w:tc>
        <w:tc>
          <w:tcPr>
            <w:tcW w:w="906" w:type="dxa"/>
            <w:shd w:val="clear" w:color="auto" w:fill="auto"/>
            <w:hideMark/>
          </w:tcPr>
          <w:p w14:paraId="2AD637E2" w14:textId="3068996D"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xml:space="preserve">4th </w:t>
            </w:r>
          </w:p>
        </w:tc>
        <w:tc>
          <w:tcPr>
            <w:tcW w:w="773" w:type="dxa"/>
            <w:shd w:val="clear" w:color="auto" w:fill="auto"/>
            <w:hideMark/>
          </w:tcPr>
          <w:p w14:paraId="772A91E5" w14:textId="2C8D2570"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xml:space="preserve">4th </w:t>
            </w:r>
            <w:proofErr w:type="spellStart"/>
            <w:r w:rsidRPr="00480C97">
              <w:rPr>
                <w:rFonts w:ascii="Calibri" w:eastAsia="Times New Roman" w:hAnsi="Calibri" w:cs="Calibri"/>
                <w:b/>
                <w:bCs/>
                <w:color w:val="000000"/>
                <w:sz w:val="20"/>
                <w:szCs w:val="20"/>
              </w:rPr>
              <w:t>bkp</w:t>
            </w:r>
            <w:proofErr w:type="spellEnd"/>
          </w:p>
        </w:tc>
      </w:tr>
      <w:tr w:rsidR="00040C41" w:rsidRPr="00C334BD" w14:paraId="547DFABE" w14:textId="77777777" w:rsidTr="004A52DA">
        <w:trPr>
          <w:trHeight w:val="290"/>
        </w:trPr>
        <w:tc>
          <w:tcPr>
            <w:tcW w:w="2515" w:type="dxa"/>
            <w:shd w:val="clear" w:color="auto" w:fill="auto"/>
            <w:noWrap/>
            <w:vAlign w:val="bottom"/>
            <w:hideMark/>
          </w:tcPr>
          <w:p w14:paraId="2BF98F64" w14:textId="22A42FC8" w:rsidR="00040C41" w:rsidRPr="00480C97" w:rsidRDefault="00040C41" w:rsidP="00040C41">
            <w:pPr>
              <w:spacing w:after="0" w:line="240" w:lineRule="auto"/>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Channel Events</w:t>
            </w:r>
          </w:p>
        </w:tc>
        <w:tc>
          <w:tcPr>
            <w:tcW w:w="810" w:type="dxa"/>
            <w:shd w:val="clear" w:color="auto" w:fill="auto"/>
            <w:noWrap/>
            <w:vAlign w:val="bottom"/>
            <w:hideMark/>
          </w:tcPr>
          <w:p w14:paraId="1FFEB8C3" w14:textId="77777777" w:rsidR="00040C41" w:rsidRPr="00480C97" w:rsidRDefault="00040C41" w:rsidP="00040C41">
            <w:pPr>
              <w:spacing w:after="0" w:line="240" w:lineRule="auto"/>
              <w:rPr>
                <w:rFonts w:ascii="Calibri" w:eastAsia="Times New Roman" w:hAnsi="Calibri" w:cs="Calibri"/>
                <w:b/>
                <w:bCs/>
                <w:color w:val="000000"/>
                <w:sz w:val="20"/>
                <w:szCs w:val="20"/>
              </w:rPr>
            </w:pPr>
          </w:p>
        </w:tc>
        <w:tc>
          <w:tcPr>
            <w:tcW w:w="868" w:type="dxa"/>
            <w:shd w:val="clear" w:color="auto" w:fill="auto"/>
            <w:noWrap/>
            <w:vAlign w:val="bottom"/>
            <w:hideMark/>
          </w:tcPr>
          <w:p w14:paraId="0A02C49E" w14:textId="77777777" w:rsidR="00040C41" w:rsidRPr="00480C97" w:rsidRDefault="00040C41" w:rsidP="00040C41">
            <w:pPr>
              <w:spacing w:after="0" w:line="240" w:lineRule="auto"/>
              <w:jc w:val="center"/>
              <w:rPr>
                <w:rFonts w:ascii="Calibri" w:eastAsia="Times New Roman" w:hAnsi="Calibri" w:cs="Calibri"/>
                <w:b/>
                <w:bCs/>
                <w:color w:val="000000"/>
                <w:sz w:val="20"/>
                <w:szCs w:val="20"/>
              </w:rPr>
            </w:pPr>
          </w:p>
        </w:tc>
        <w:tc>
          <w:tcPr>
            <w:tcW w:w="839" w:type="dxa"/>
            <w:shd w:val="clear" w:color="auto" w:fill="auto"/>
            <w:noWrap/>
            <w:vAlign w:val="bottom"/>
            <w:hideMark/>
          </w:tcPr>
          <w:p w14:paraId="273DA895" w14:textId="77777777" w:rsidR="00040C41" w:rsidRPr="00480C97" w:rsidRDefault="00040C41" w:rsidP="00040C41">
            <w:pPr>
              <w:spacing w:after="0" w:line="240" w:lineRule="auto"/>
              <w:jc w:val="center"/>
              <w:rPr>
                <w:rFonts w:ascii="Calibri" w:eastAsia="Times New Roman" w:hAnsi="Calibri" w:cs="Calibri"/>
                <w:b/>
                <w:bCs/>
                <w:color w:val="000000"/>
                <w:sz w:val="20"/>
                <w:szCs w:val="20"/>
              </w:rPr>
            </w:pPr>
          </w:p>
        </w:tc>
        <w:tc>
          <w:tcPr>
            <w:tcW w:w="839" w:type="dxa"/>
            <w:shd w:val="clear" w:color="auto" w:fill="auto"/>
            <w:noWrap/>
            <w:vAlign w:val="bottom"/>
            <w:hideMark/>
          </w:tcPr>
          <w:p w14:paraId="0379250A" w14:textId="77777777" w:rsidR="00040C41" w:rsidRPr="00480C97" w:rsidRDefault="00040C41" w:rsidP="00040C41">
            <w:pPr>
              <w:spacing w:after="0" w:line="240" w:lineRule="auto"/>
              <w:jc w:val="center"/>
              <w:rPr>
                <w:rFonts w:ascii="Calibri" w:eastAsia="Times New Roman" w:hAnsi="Calibri" w:cs="Calibri"/>
                <w:b/>
                <w:bCs/>
                <w:color w:val="000000"/>
                <w:sz w:val="20"/>
                <w:szCs w:val="20"/>
              </w:rPr>
            </w:pPr>
          </w:p>
        </w:tc>
        <w:tc>
          <w:tcPr>
            <w:tcW w:w="839" w:type="dxa"/>
            <w:shd w:val="clear" w:color="auto" w:fill="auto"/>
            <w:noWrap/>
            <w:vAlign w:val="bottom"/>
            <w:hideMark/>
          </w:tcPr>
          <w:p w14:paraId="598E99FE" w14:textId="77777777" w:rsidR="00040C41" w:rsidRPr="00480C97" w:rsidRDefault="00040C41" w:rsidP="00040C41">
            <w:pPr>
              <w:spacing w:after="0" w:line="240" w:lineRule="auto"/>
              <w:jc w:val="center"/>
              <w:rPr>
                <w:rFonts w:ascii="Calibri" w:eastAsia="Times New Roman" w:hAnsi="Calibri" w:cs="Calibri"/>
                <w:b/>
                <w:bCs/>
                <w:color w:val="000000"/>
                <w:sz w:val="20"/>
                <w:szCs w:val="20"/>
              </w:rPr>
            </w:pPr>
          </w:p>
        </w:tc>
        <w:tc>
          <w:tcPr>
            <w:tcW w:w="839" w:type="dxa"/>
            <w:shd w:val="clear" w:color="auto" w:fill="auto"/>
            <w:noWrap/>
            <w:vAlign w:val="bottom"/>
            <w:hideMark/>
          </w:tcPr>
          <w:p w14:paraId="4EB6894D" w14:textId="77777777" w:rsidR="00040C41" w:rsidRPr="00480C97" w:rsidRDefault="00040C41" w:rsidP="00040C41">
            <w:pPr>
              <w:spacing w:after="0" w:line="240" w:lineRule="auto"/>
              <w:jc w:val="center"/>
              <w:rPr>
                <w:rFonts w:ascii="Calibri" w:eastAsia="Times New Roman" w:hAnsi="Calibri" w:cs="Calibri"/>
                <w:b/>
                <w:bCs/>
                <w:color w:val="000000"/>
                <w:sz w:val="20"/>
                <w:szCs w:val="20"/>
              </w:rPr>
            </w:pPr>
          </w:p>
        </w:tc>
        <w:tc>
          <w:tcPr>
            <w:tcW w:w="906" w:type="dxa"/>
            <w:shd w:val="clear" w:color="auto" w:fill="auto"/>
            <w:noWrap/>
            <w:vAlign w:val="bottom"/>
            <w:hideMark/>
          </w:tcPr>
          <w:p w14:paraId="4BBE3B9E" w14:textId="77777777" w:rsidR="00040C41" w:rsidRPr="00480C97" w:rsidRDefault="00040C41" w:rsidP="00040C41">
            <w:pPr>
              <w:spacing w:after="0" w:line="240" w:lineRule="auto"/>
              <w:jc w:val="center"/>
              <w:rPr>
                <w:rFonts w:ascii="Calibri" w:eastAsia="Times New Roman" w:hAnsi="Calibri" w:cs="Calibri"/>
                <w:b/>
                <w:bCs/>
                <w:color w:val="000000"/>
                <w:sz w:val="20"/>
                <w:szCs w:val="20"/>
              </w:rPr>
            </w:pPr>
          </w:p>
        </w:tc>
        <w:tc>
          <w:tcPr>
            <w:tcW w:w="773" w:type="dxa"/>
            <w:shd w:val="clear" w:color="auto" w:fill="auto"/>
            <w:noWrap/>
            <w:vAlign w:val="bottom"/>
            <w:hideMark/>
          </w:tcPr>
          <w:p w14:paraId="5C0204C6" w14:textId="4B6E193C" w:rsidR="00040C41" w:rsidRPr="00480C97" w:rsidRDefault="00040C41" w:rsidP="00040C41">
            <w:pPr>
              <w:spacing w:after="0" w:line="240" w:lineRule="auto"/>
              <w:jc w:val="center"/>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 </w:t>
            </w:r>
          </w:p>
        </w:tc>
      </w:tr>
      <w:tr w:rsidR="00040C41" w:rsidRPr="00C334BD" w14:paraId="31CD9CFC" w14:textId="77777777" w:rsidTr="004A52DA">
        <w:trPr>
          <w:trHeight w:val="290"/>
        </w:trPr>
        <w:tc>
          <w:tcPr>
            <w:tcW w:w="2515" w:type="dxa"/>
            <w:shd w:val="clear" w:color="auto" w:fill="auto"/>
            <w:noWrap/>
            <w:vAlign w:val="bottom"/>
            <w:hideMark/>
          </w:tcPr>
          <w:p w14:paraId="00092A90" w14:textId="5C127649" w:rsidR="00040C41" w:rsidRPr="00C334BD" w:rsidRDefault="00040C41" w:rsidP="00040C41">
            <w:pPr>
              <w:spacing w:after="0" w:line="240" w:lineRule="auto"/>
              <w:jc w:val="right"/>
              <w:rPr>
                <w:rFonts w:ascii="Calibri" w:eastAsia="Times New Roman" w:hAnsi="Calibri" w:cs="Calibri"/>
                <w:color w:val="000000"/>
              </w:rPr>
            </w:pPr>
            <w:r>
              <w:rPr>
                <w:rFonts w:ascii="Calibri" w:hAnsi="Calibri" w:cs="Calibri"/>
                <w:color w:val="000000"/>
              </w:rPr>
              <w:t>AGL &lt; AGL1</w:t>
            </w:r>
          </w:p>
        </w:tc>
        <w:tc>
          <w:tcPr>
            <w:tcW w:w="810" w:type="dxa"/>
            <w:shd w:val="clear" w:color="auto" w:fill="auto"/>
            <w:noWrap/>
            <w:vAlign w:val="bottom"/>
            <w:hideMark/>
          </w:tcPr>
          <w:p w14:paraId="7AB27A20" w14:textId="77777777" w:rsidR="00040C41" w:rsidRPr="00C334BD" w:rsidRDefault="00040C41" w:rsidP="00040C41">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2C041716"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3F6790A" w14:textId="4B50BEE9" w:rsidR="00040C41" w:rsidRPr="00C334BD" w:rsidRDefault="00040C41" w:rsidP="00040C41">
            <w:pPr>
              <w:spacing w:after="0" w:line="240" w:lineRule="auto"/>
              <w:jc w:val="center"/>
              <w:rPr>
                <w:rFonts w:ascii="Calibri" w:eastAsia="Times New Roman" w:hAnsi="Calibri" w:cs="Calibri"/>
                <w:color w:val="000000"/>
              </w:rPr>
            </w:pPr>
          </w:p>
        </w:tc>
        <w:tc>
          <w:tcPr>
            <w:tcW w:w="839" w:type="dxa"/>
            <w:shd w:val="clear" w:color="auto" w:fill="auto"/>
            <w:noWrap/>
            <w:vAlign w:val="bottom"/>
            <w:hideMark/>
          </w:tcPr>
          <w:p w14:paraId="118E4A81" w14:textId="73B8DC2A" w:rsidR="00040C41" w:rsidRPr="00C334BD" w:rsidRDefault="00040C41" w:rsidP="00040C41">
            <w:pPr>
              <w:spacing w:after="0" w:line="240" w:lineRule="auto"/>
              <w:jc w:val="center"/>
              <w:rPr>
                <w:rFonts w:ascii="Calibri" w:eastAsia="Times New Roman" w:hAnsi="Calibri" w:cs="Calibri"/>
                <w:color w:val="000000"/>
              </w:rPr>
            </w:pPr>
          </w:p>
        </w:tc>
        <w:tc>
          <w:tcPr>
            <w:tcW w:w="839" w:type="dxa"/>
            <w:shd w:val="clear" w:color="auto" w:fill="auto"/>
            <w:noWrap/>
            <w:vAlign w:val="bottom"/>
            <w:hideMark/>
          </w:tcPr>
          <w:p w14:paraId="1ACCF07C"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33292AC"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0631B138" w14:textId="77777777" w:rsidR="00040C41" w:rsidRPr="00C334BD" w:rsidRDefault="00040C41" w:rsidP="00040C41">
            <w:pPr>
              <w:spacing w:after="0" w:line="240" w:lineRule="auto"/>
              <w:jc w:val="center"/>
              <w:rPr>
                <w:rFonts w:ascii="Calibri" w:eastAsia="Times New Roman" w:hAnsi="Calibri" w:cs="Calibri"/>
                <w:color w:val="000000"/>
              </w:rPr>
            </w:pPr>
          </w:p>
        </w:tc>
        <w:tc>
          <w:tcPr>
            <w:tcW w:w="773" w:type="dxa"/>
            <w:shd w:val="clear" w:color="auto" w:fill="auto"/>
            <w:noWrap/>
            <w:vAlign w:val="bottom"/>
            <w:hideMark/>
          </w:tcPr>
          <w:p w14:paraId="3B6877ED" w14:textId="46D6B294"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 </w:t>
            </w:r>
          </w:p>
        </w:tc>
      </w:tr>
      <w:tr w:rsidR="00040C41" w:rsidRPr="00C334BD" w14:paraId="647EB5E1" w14:textId="77777777" w:rsidTr="004A52DA">
        <w:trPr>
          <w:trHeight w:val="290"/>
        </w:trPr>
        <w:tc>
          <w:tcPr>
            <w:tcW w:w="2515" w:type="dxa"/>
            <w:shd w:val="clear" w:color="auto" w:fill="auto"/>
            <w:noWrap/>
            <w:vAlign w:val="bottom"/>
            <w:hideMark/>
          </w:tcPr>
          <w:p w14:paraId="380C39E0" w14:textId="19FCE0CD" w:rsidR="00040C41" w:rsidRPr="00C334BD" w:rsidRDefault="00040C41" w:rsidP="00040C41">
            <w:pPr>
              <w:spacing w:after="0" w:line="240" w:lineRule="auto"/>
              <w:jc w:val="right"/>
              <w:rPr>
                <w:rFonts w:ascii="Calibri" w:eastAsia="Times New Roman" w:hAnsi="Calibri" w:cs="Calibri"/>
                <w:color w:val="000000"/>
              </w:rPr>
            </w:pPr>
            <w:r>
              <w:rPr>
                <w:rFonts w:ascii="Calibri" w:hAnsi="Calibri" w:cs="Calibri"/>
                <w:color w:val="000000"/>
              </w:rPr>
              <w:t>AGL &gt; AGL2</w:t>
            </w:r>
          </w:p>
        </w:tc>
        <w:tc>
          <w:tcPr>
            <w:tcW w:w="810" w:type="dxa"/>
            <w:shd w:val="clear" w:color="auto" w:fill="auto"/>
            <w:noWrap/>
            <w:vAlign w:val="bottom"/>
            <w:hideMark/>
          </w:tcPr>
          <w:p w14:paraId="48152768" w14:textId="77777777" w:rsidR="00040C41" w:rsidRPr="00C334BD" w:rsidRDefault="00040C41" w:rsidP="00040C41">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6E95A33C"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DA4288F" w14:textId="1548C821" w:rsidR="00040C41" w:rsidRPr="00C334BD" w:rsidRDefault="00040C41" w:rsidP="00040C41">
            <w:pPr>
              <w:spacing w:after="0" w:line="240" w:lineRule="auto"/>
              <w:jc w:val="center"/>
              <w:rPr>
                <w:rFonts w:ascii="Times New Roman" w:eastAsia="Times New Roman" w:hAnsi="Times New Roman" w:cs="Times New Roman"/>
                <w:sz w:val="20"/>
                <w:szCs w:val="20"/>
              </w:rPr>
            </w:pPr>
            <w:r>
              <w:rPr>
                <w:rFonts w:ascii="Calibri" w:hAnsi="Calibri" w:cs="Calibri"/>
                <w:color w:val="000000"/>
              </w:rPr>
              <w:t>Check</w:t>
            </w:r>
          </w:p>
        </w:tc>
        <w:tc>
          <w:tcPr>
            <w:tcW w:w="839" w:type="dxa"/>
            <w:shd w:val="clear" w:color="auto" w:fill="auto"/>
            <w:noWrap/>
            <w:vAlign w:val="bottom"/>
            <w:hideMark/>
          </w:tcPr>
          <w:p w14:paraId="1DB4E838" w14:textId="2432618C" w:rsidR="00040C41" w:rsidRPr="00C334BD" w:rsidRDefault="00040C41" w:rsidP="00040C41">
            <w:pPr>
              <w:spacing w:after="0" w:line="240" w:lineRule="auto"/>
              <w:jc w:val="center"/>
              <w:rPr>
                <w:rFonts w:ascii="Times New Roman" w:eastAsia="Times New Roman" w:hAnsi="Times New Roman" w:cs="Times New Roman"/>
                <w:sz w:val="20"/>
                <w:szCs w:val="20"/>
              </w:rPr>
            </w:pPr>
            <w:r>
              <w:rPr>
                <w:rFonts w:ascii="Calibri" w:hAnsi="Calibri" w:cs="Calibri"/>
                <w:color w:val="000000"/>
              </w:rPr>
              <w:t>Check</w:t>
            </w:r>
          </w:p>
        </w:tc>
        <w:tc>
          <w:tcPr>
            <w:tcW w:w="839" w:type="dxa"/>
            <w:shd w:val="clear" w:color="auto" w:fill="auto"/>
            <w:noWrap/>
            <w:vAlign w:val="bottom"/>
            <w:hideMark/>
          </w:tcPr>
          <w:p w14:paraId="403D5FF8" w14:textId="3BD4FD3E"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D978CB5" w14:textId="75041501"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09FDA68B" w14:textId="6D51E4BD" w:rsidR="00040C41" w:rsidRPr="00C334BD" w:rsidRDefault="00040C41" w:rsidP="00040C41">
            <w:pPr>
              <w:spacing w:after="0" w:line="240" w:lineRule="auto"/>
              <w:jc w:val="center"/>
              <w:rPr>
                <w:rFonts w:ascii="Times New Roman" w:eastAsia="Times New Roman" w:hAnsi="Times New Roman" w:cs="Times New Roman"/>
                <w:sz w:val="20"/>
                <w:szCs w:val="20"/>
              </w:rPr>
            </w:pPr>
            <w:r>
              <w:rPr>
                <w:rFonts w:ascii="Calibri" w:hAnsi="Calibri" w:cs="Calibri"/>
                <w:color w:val="000000"/>
              </w:rPr>
              <w:t>Check</w:t>
            </w:r>
          </w:p>
        </w:tc>
        <w:tc>
          <w:tcPr>
            <w:tcW w:w="773" w:type="dxa"/>
            <w:shd w:val="clear" w:color="auto" w:fill="auto"/>
            <w:noWrap/>
            <w:vAlign w:val="bottom"/>
            <w:hideMark/>
          </w:tcPr>
          <w:p w14:paraId="62EACB1B" w14:textId="0039726A"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r>
      <w:tr w:rsidR="00040C41" w:rsidRPr="00C334BD" w14:paraId="3AA00943" w14:textId="77777777" w:rsidTr="004A52DA">
        <w:trPr>
          <w:trHeight w:val="290"/>
        </w:trPr>
        <w:tc>
          <w:tcPr>
            <w:tcW w:w="2515" w:type="dxa"/>
            <w:shd w:val="clear" w:color="auto" w:fill="auto"/>
            <w:noWrap/>
            <w:vAlign w:val="bottom"/>
            <w:hideMark/>
          </w:tcPr>
          <w:p w14:paraId="6C14683B" w14:textId="583929BC" w:rsidR="00040C41" w:rsidRPr="00C334BD" w:rsidRDefault="00040C41" w:rsidP="00040C41">
            <w:pPr>
              <w:spacing w:after="0" w:line="240" w:lineRule="auto"/>
              <w:jc w:val="right"/>
              <w:rPr>
                <w:rFonts w:ascii="Calibri" w:eastAsia="Times New Roman" w:hAnsi="Calibri" w:cs="Calibri"/>
                <w:color w:val="000000"/>
              </w:rPr>
            </w:pPr>
            <w:r>
              <w:rPr>
                <w:rFonts w:ascii="Calibri" w:hAnsi="Calibri" w:cs="Calibri"/>
                <w:color w:val="000000"/>
              </w:rPr>
              <w:t>Flight angle &lt; FANG1</w:t>
            </w:r>
          </w:p>
        </w:tc>
        <w:tc>
          <w:tcPr>
            <w:tcW w:w="810" w:type="dxa"/>
            <w:shd w:val="clear" w:color="auto" w:fill="auto"/>
            <w:noWrap/>
            <w:vAlign w:val="bottom"/>
            <w:hideMark/>
          </w:tcPr>
          <w:p w14:paraId="65EF840F" w14:textId="77777777" w:rsidR="00040C41" w:rsidRPr="00C334BD" w:rsidRDefault="00040C41" w:rsidP="00040C41">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30AA318E"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C3BE2F7" w14:textId="2402F7E0" w:rsidR="00040C41" w:rsidRPr="00C334BD" w:rsidRDefault="00040C41" w:rsidP="00040C41">
            <w:pPr>
              <w:spacing w:after="0" w:line="240" w:lineRule="auto"/>
              <w:jc w:val="center"/>
              <w:rPr>
                <w:rFonts w:ascii="Times New Roman" w:eastAsia="Times New Roman" w:hAnsi="Times New Roman" w:cs="Times New Roman"/>
                <w:sz w:val="20"/>
                <w:szCs w:val="20"/>
              </w:rPr>
            </w:pPr>
            <w:r>
              <w:rPr>
                <w:rFonts w:ascii="Calibri" w:hAnsi="Calibri" w:cs="Calibri"/>
                <w:color w:val="000000"/>
              </w:rPr>
              <w:t>Check</w:t>
            </w:r>
          </w:p>
        </w:tc>
        <w:tc>
          <w:tcPr>
            <w:tcW w:w="839" w:type="dxa"/>
            <w:shd w:val="clear" w:color="auto" w:fill="auto"/>
            <w:noWrap/>
            <w:vAlign w:val="bottom"/>
            <w:hideMark/>
          </w:tcPr>
          <w:p w14:paraId="707ED10E" w14:textId="20EC1967" w:rsidR="00040C41" w:rsidRPr="00C334BD" w:rsidRDefault="00040C41" w:rsidP="00040C41">
            <w:pPr>
              <w:spacing w:after="0" w:line="240" w:lineRule="auto"/>
              <w:jc w:val="center"/>
              <w:rPr>
                <w:rFonts w:ascii="Times New Roman" w:eastAsia="Times New Roman" w:hAnsi="Times New Roman" w:cs="Times New Roman"/>
                <w:sz w:val="20"/>
                <w:szCs w:val="20"/>
              </w:rPr>
            </w:pPr>
            <w:r>
              <w:rPr>
                <w:rFonts w:ascii="Calibri" w:hAnsi="Calibri" w:cs="Calibri"/>
                <w:color w:val="000000"/>
              </w:rPr>
              <w:t>Check</w:t>
            </w:r>
          </w:p>
        </w:tc>
        <w:tc>
          <w:tcPr>
            <w:tcW w:w="839" w:type="dxa"/>
            <w:shd w:val="clear" w:color="auto" w:fill="auto"/>
            <w:noWrap/>
            <w:vAlign w:val="bottom"/>
            <w:hideMark/>
          </w:tcPr>
          <w:p w14:paraId="4C26F02F" w14:textId="1C9753C5"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CD91CB6" w14:textId="74756DC0"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002F193C" w14:textId="216FC694" w:rsidR="00040C41" w:rsidRPr="00C334BD" w:rsidRDefault="00040C41" w:rsidP="00040C41">
            <w:pPr>
              <w:spacing w:after="0" w:line="240" w:lineRule="auto"/>
              <w:jc w:val="center"/>
              <w:rPr>
                <w:rFonts w:ascii="Times New Roman" w:eastAsia="Times New Roman" w:hAnsi="Times New Roman" w:cs="Times New Roman"/>
                <w:sz w:val="20"/>
                <w:szCs w:val="20"/>
              </w:rPr>
            </w:pPr>
            <w:r>
              <w:rPr>
                <w:rFonts w:ascii="Calibri" w:hAnsi="Calibri" w:cs="Calibri"/>
                <w:color w:val="000000"/>
              </w:rPr>
              <w:t>Check</w:t>
            </w:r>
          </w:p>
        </w:tc>
        <w:tc>
          <w:tcPr>
            <w:tcW w:w="773" w:type="dxa"/>
            <w:shd w:val="clear" w:color="auto" w:fill="auto"/>
            <w:noWrap/>
            <w:vAlign w:val="bottom"/>
            <w:hideMark/>
          </w:tcPr>
          <w:p w14:paraId="29E7BF3B" w14:textId="27EC8319"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r>
      <w:tr w:rsidR="00040C41" w:rsidRPr="00C334BD" w14:paraId="51774CEC" w14:textId="77777777" w:rsidTr="004A52DA">
        <w:trPr>
          <w:trHeight w:val="290"/>
        </w:trPr>
        <w:tc>
          <w:tcPr>
            <w:tcW w:w="2515" w:type="dxa"/>
            <w:shd w:val="clear" w:color="auto" w:fill="auto"/>
            <w:noWrap/>
            <w:vAlign w:val="bottom"/>
            <w:hideMark/>
          </w:tcPr>
          <w:p w14:paraId="28901480" w14:textId="157F8CF5" w:rsidR="00040C41" w:rsidRPr="00C334BD" w:rsidRDefault="00040C41" w:rsidP="00040C41">
            <w:pPr>
              <w:spacing w:after="0" w:line="240" w:lineRule="auto"/>
              <w:jc w:val="right"/>
              <w:rPr>
                <w:rFonts w:ascii="Calibri" w:eastAsia="Times New Roman" w:hAnsi="Calibri" w:cs="Calibri"/>
                <w:color w:val="000000"/>
              </w:rPr>
            </w:pPr>
            <w:r>
              <w:rPr>
                <w:rFonts w:ascii="Calibri" w:hAnsi="Calibri" w:cs="Calibri"/>
                <w:color w:val="000000"/>
              </w:rPr>
              <w:t>Flight angle &gt; FANG2</w:t>
            </w:r>
          </w:p>
        </w:tc>
        <w:tc>
          <w:tcPr>
            <w:tcW w:w="810" w:type="dxa"/>
            <w:shd w:val="clear" w:color="auto" w:fill="auto"/>
            <w:noWrap/>
            <w:vAlign w:val="bottom"/>
            <w:hideMark/>
          </w:tcPr>
          <w:p w14:paraId="3A6F3F14" w14:textId="77777777" w:rsidR="00040C41" w:rsidRPr="00C334BD" w:rsidRDefault="00040C41" w:rsidP="00040C41">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58D3AE2B"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BCD8189"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5EF3D69"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6613BA69"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DE3431C"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32925167"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3249BA28" w14:textId="594F5324"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 </w:t>
            </w:r>
          </w:p>
        </w:tc>
      </w:tr>
      <w:tr w:rsidR="00040C41" w:rsidRPr="00C334BD" w14:paraId="042A7565" w14:textId="77777777" w:rsidTr="004A52DA">
        <w:trPr>
          <w:trHeight w:val="290"/>
        </w:trPr>
        <w:tc>
          <w:tcPr>
            <w:tcW w:w="2515" w:type="dxa"/>
            <w:shd w:val="clear" w:color="auto" w:fill="auto"/>
            <w:noWrap/>
            <w:vAlign w:val="bottom"/>
            <w:hideMark/>
          </w:tcPr>
          <w:p w14:paraId="68CEE302" w14:textId="455C99F8" w:rsidR="00040C41" w:rsidRPr="00C334BD" w:rsidRDefault="00040C41" w:rsidP="00040C41">
            <w:pPr>
              <w:spacing w:after="0" w:line="240" w:lineRule="auto"/>
              <w:jc w:val="right"/>
              <w:rPr>
                <w:rFonts w:ascii="Calibri" w:eastAsia="Times New Roman" w:hAnsi="Calibri" w:cs="Calibri"/>
                <w:color w:val="000000"/>
              </w:rPr>
            </w:pPr>
            <w:r>
              <w:rPr>
                <w:rFonts w:ascii="Calibri" w:hAnsi="Calibri" w:cs="Calibri"/>
                <w:color w:val="000000"/>
              </w:rPr>
              <w:t>Future Angle &gt; FUTANG</w:t>
            </w:r>
          </w:p>
        </w:tc>
        <w:tc>
          <w:tcPr>
            <w:tcW w:w="810" w:type="dxa"/>
            <w:shd w:val="clear" w:color="auto" w:fill="auto"/>
            <w:noWrap/>
            <w:vAlign w:val="bottom"/>
            <w:hideMark/>
          </w:tcPr>
          <w:p w14:paraId="63E7A56E" w14:textId="77777777" w:rsidR="00040C41" w:rsidRPr="00C334BD" w:rsidRDefault="00040C41" w:rsidP="00040C41">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48C267C5"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6513BF3D" w14:textId="0C8BA646" w:rsidR="00040C41" w:rsidRPr="00C334BD" w:rsidRDefault="00040C41" w:rsidP="00040C41">
            <w:pPr>
              <w:spacing w:after="0" w:line="240" w:lineRule="auto"/>
              <w:jc w:val="center"/>
              <w:rPr>
                <w:rFonts w:ascii="Times New Roman" w:eastAsia="Times New Roman" w:hAnsi="Times New Roman" w:cs="Times New Roman"/>
                <w:sz w:val="20"/>
                <w:szCs w:val="20"/>
              </w:rPr>
            </w:pPr>
            <w:r>
              <w:rPr>
                <w:rFonts w:ascii="Calibri" w:hAnsi="Calibri" w:cs="Calibri"/>
                <w:color w:val="000000"/>
              </w:rPr>
              <w:t>Check</w:t>
            </w:r>
          </w:p>
        </w:tc>
        <w:tc>
          <w:tcPr>
            <w:tcW w:w="839" w:type="dxa"/>
            <w:shd w:val="clear" w:color="auto" w:fill="auto"/>
            <w:noWrap/>
            <w:vAlign w:val="bottom"/>
            <w:hideMark/>
          </w:tcPr>
          <w:p w14:paraId="419C7CB9" w14:textId="64768379" w:rsidR="00040C41" w:rsidRPr="00C334BD" w:rsidRDefault="00040C41" w:rsidP="00040C41">
            <w:pPr>
              <w:spacing w:after="0" w:line="240" w:lineRule="auto"/>
              <w:jc w:val="center"/>
              <w:rPr>
                <w:rFonts w:ascii="Times New Roman" w:eastAsia="Times New Roman" w:hAnsi="Times New Roman" w:cs="Times New Roman"/>
                <w:sz w:val="20"/>
                <w:szCs w:val="20"/>
              </w:rPr>
            </w:pPr>
            <w:r>
              <w:rPr>
                <w:rFonts w:ascii="Calibri" w:hAnsi="Calibri" w:cs="Calibri"/>
                <w:color w:val="000000"/>
              </w:rPr>
              <w:t>Check</w:t>
            </w:r>
          </w:p>
        </w:tc>
        <w:tc>
          <w:tcPr>
            <w:tcW w:w="839" w:type="dxa"/>
            <w:shd w:val="clear" w:color="auto" w:fill="auto"/>
            <w:noWrap/>
            <w:vAlign w:val="bottom"/>
            <w:hideMark/>
          </w:tcPr>
          <w:p w14:paraId="2B699ED3" w14:textId="319EB411"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DFEC16C" w14:textId="306EB45D"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014F0BA1"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507DC63A" w14:textId="220A1281"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 </w:t>
            </w:r>
          </w:p>
        </w:tc>
      </w:tr>
      <w:tr w:rsidR="00040C41" w:rsidRPr="00C334BD" w14:paraId="06A69AD7" w14:textId="77777777" w:rsidTr="004A52DA">
        <w:trPr>
          <w:trHeight w:val="290"/>
        </w:trPr>
        <w:tc>
          <w:tcPr>
            <w:tcW w:w="2515" w:type="dxa"/>
            <w:shd w:val="clear" w:color="auto" w:fill="auto"/>
            <w:noWrap/>
            <w:vAlign w:val="bottom"/>
            <w:hideMark/>
          </w:tcPr>
          <w:p w14:paraId="6BE645DB" w14:textId="4E4FC314" w:rsidR="00040C41" w:rsidRPr="00C334BD" w:rsidRDefault="00040C41" w:rsidP="00040C41">
            <w:pPr>
              <w:spacing w:after="0" w:line="240" w:lineRule="auto"/>
              <w:jc w:val="right"/>
              <w:rPr>
                <w:rFonts w:ascii="Calibri" w:eastAsia="Times New Roman" w:hAnsi="Calibri" w:cs="Calibri"/>
                <w:color w:val="000000"/>
              </w:rPr>
            </w:pPr>
            <w:r>
              <w:rPr>
                <w:rFonts w:ascii="Calibri" w:hAnsi="Calibri" w:cs="Calibri"/>
                <w:color w:val="000000"/>
              </w:rPr>
              <w:t>Time &lt; TVAL1</w:t>
            </w:r>
          </w:p>
        </w:tc>
        <w:tc>
          <w:tcPr>
            <w:tcW w:w="810" w:type="dxa"/>
            <w:shd w:val="clear" w:color="auto" w:fill="auto"/>
            <w:noWrap/>
            <w:vAlign w:val="bottom"/>
            <w:hideMark/>
          </w:tcPr>
          <w:p w14:paraId="7C12DC2A" w14:textId="77777777" w:rsidR="00040C41" w:rsidRPr="00C334BD" w:rsidRDefault="00040C41" w:rsidP="00040C41">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7A952FF7"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85E088C"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5A7AB966"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1277664"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51F5A93A"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5869FA2C"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74AF5D99" w14:textId="64FBB666"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 </w:t>
            </w:r>
          </w:p>
        </w:tc>
      </w:tr>
      <w:tr w:rsidR="00040C41" w:rsidRPr="00C334BD" w14:paraId="36C3F7F0" w14:textId="77777777" w:rsidTr="004A52DA">
        <w:trPr>
          <w:trHeight w:val="290"/>
        </w:trPr>
        <w:tc>
          <w:tcPr>
            <w:tcW w:w="2515" w:type="dxa"/>
            <w:shd w:val="clear" w:color="auto" w:fill="auto"/>
            <w:noWrap/>
            <w:vAlign w:val="bottom"/>
            <w:hideMark/>
          </w:tcPr>
          <w:p w14:paraId="408EDF14" w14:textId="0AB57FE4" w:rsidR="00040C41" w:rsidRPr="00C334BD" w:rsidRDefault="00040C41" w:rsidP="00040C41">
            <w:pPr>
              <w:spacing w:after="0" w:line="240" w:lineRule="auto"/>
              <w:jc w:val="right"/>
              <w:rPr>
                <w:rFonts w:ascii="Calibri" w:eastAsia="Times New Roman" w:hAnsi="Calibri" w:cs="Calibri"/>
                <w:color w:val="000000"/>
              </w:rPr>
            </w:pPr>
            <w:r>
              <w:rPr>
                <w:rFonts w:ascii="Calibri" w:hAnsi="Calibri" w:cs="Calibri"/>
                <w:color w:val="000000"/>
              </w:rPr>
              <w:t>Time &gt; TVAL2</w:t>
            </w:r>
          </w:p>
        </w:tc>
        <w:tc>
          <w:tcPr>
            <w:tcW w:w="810" w:type="dxa"/>
            <w:shd w:val="clear" w:color="auto" w:fill="auto"/>
            <w:noWrap/>
            <w:vAlign w:val="bottom"/>
            <w:hideMark/>
          </w:tcPr>
          <w:p w14:paraId="4410EC37" w14:textId="77777777" w:rsidR="00040C41" w:rsidRPr="00C334BD" w:rsidRDefault="00040C41" w:rsidP="00040C41">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5842CDAD"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5D93B92"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9CEFBB9"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49BBE14"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5D7BEE4"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40C2D817"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0DE8CB17" w14:textId="6FF81528"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 </w:t>
            </w:r>
          </w:p>
        </w:tc>
      </w:tr>
      <w:tr w:rsidR="00040C41" w:rsidRPr="00C334BD" w14:paraId="72CFFDC3" w14:textId="77777777" w:rsidTr="004A52DA">
        <w:trPr>
          <w:trHeight w:val="290"/>
        </w:trPr>
        <w:tc>
          <w:tcPr>
            <w:tcW w:w="2515" w:type="dxa"/>
            <w:shd w:val="clear" w:color="auto" w:fill="auto"/>
            <w:noWrap/>
            <w:vAlign w:val="bottom"/>
            <w:hideMark/>
          </w:tcPr>
          <w:p w14:paraId="170B9013" w14:textId="7E99C637" w:rsidR="00040C41" w:rsidRPr="00C334BD" w:rsidRDefault="00040C41" w:rsidP="00040C41">
            <w:pPr>
              <w:spacing w:after="0" w:line="240" w:lineRule="auto"/>
              <w:jc w:val="right"/>
              <w:rPr>
                <w:rFonts w:ascii="Calibri" w:eastAsia="Times New Roman" w:hAnsi="Calibri" w:cs="Calibri"/>
                <w:color w:val="000000"/>
              </w:rPr>
            </w:pPr>
            <w:r>
              <w:rPr>
                <w:rFonts w:ascii="Calibri" w:hAnsi="Calibri" w:cs="Calibri"/>
                <w:color w:val="000000"/>
              </w:rPr>
              <w:t>Total Velocity &lt; VEL1</w:t>
            </w:r>
          </w:p>
        </w:tc>
        <w:tc>
          <w:tcPr>
            <w:tcW w:w="810" w:type="dxa"/>
            <w:shd w:val="clear" w:color="auto" w:fill="auto"/>
            <w:noWrap/>
            <w:vAlign w:val="bottom"/>
            <w:hideMark/>
          </w:tcPr>
          <w:p w14:paraId="31A2F33B" w14:textId="77777777" w:rsidR="00040C41" w:rsidRPr="00C334BD" w:rsidRDefault="00040C41" w:rsidP="00040C41">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5359FF77"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EAA5AB0" w14:textId="6C5617BA" w:rsidR="00040C41" w:rsidRPr="00C334BD" w:rsidRDefault="00040C41" w:rsidP="00040C41">
            <w:pPr>
              <w:spacing w:after="0" w:line="240" w:lineRule="auto"/>
              <w:jc w:val="center"/>
              <w:rPr>
                <w:rFonts w:ascii="Times New Roman" w:eastAsia="Times New Roman" w:hAnsi="Times New Roman" w:cs="Times New Roman"/>
                <w:sz w:val="20"/>
                <w:szCs w:val="20"/>
              </w:rPr>
            </w:pPr>
            <w:r>
              <w:rPr>
                <w:rFonts w:ascii="Calibri" w:hAnsi="Calibri" w:cs="Calibri"/>
                <w:color w:val="000000"/>
              </w:rPr>
              <w:t>Check</w:t>
            </w:r>
          </w:p>
        </w:tc>
        <w:tc>
          <w:tcPr>
            <w:tcW w:w="839" w:type="dxa"/>
            <w:shd w:val="clear" w:color="auto" w:fill="auto"/>
            <w:noWrap/>
            <w:vAlign w:val="bottom"/>
            <w:hideMark/>
          </w:tcPr>
          <w:p w14:paraId="2865DF57" w14:textId="3DD91C34" w:rsidR="00040C41" w:rsidRPr="00C334BD" w:rsidRDefault="00040C41" w:rsidP="00040C41">
            <w:pPr>
              <w:spacing w:after="0" w:line="240" w:lineRule="auto"/>
              <w:jc w:val="center"/>
              <w:rPr>
                <w:rFonts w:ascii="Times New Roman" w:eastAsia="Times New Roman" w:hAnsi="Times New Roman" w:cs="Times New Roman"/>
                <w:sz w:val="20"/>
                <w:szCs w:val="20"/>
              </w:rPr>
            </w:pPr>
            <w:r>
              <w:rPr>
                <w:rFonts w:ascii="Calibri" w:hAnsi="Calibri" w:cs="Calibri"/>
                <w:color w:val="000000"/>
              </w:rPr>
              <w:t>Check</w:t>
            </w:r>
          </w:p>
        </w:tc>
        <w:tc>
          <w:tcPr>
            <w:tcW w:w="839" w:type="dxa"/>
            <w:shd w:val="clear" w:color="auto" w:fill="auto"/>
            <w:noWrap/>
            <w:vAlign w:val="bottom"/>
            <w:hideMark/>
          </w:tcPr>
          <w:p w14:paraId="6735D86E" w14:textId="4D1BC471" w:rsidR="00040C41" w:rsidRPr="00C334BD" w:rsidRDefault="00040C41" w:rsidP="00040C41">
            <w:pPr>
              <w:spacing w:after="0" w:line="240" w:lineRule="auto"/>
              <w:jc w:val="center"/>
              <w:rPr>
                <w:rFonts w:ascii="Calibri" w:eastAsia="Times New Roman" w:hAnsi="Calibri" w:cs="Calibri"/>
                <w:color w:val="000000"/>
              </w:rPr>
            </w:pPr>
          </w:p>
        </w:tc>
        <w:tc>
          <w:tcPr>
            <w:tcW w:w="839" w:type="dxa"/>
            <w:shd w:val="clear" w:color="auto" w:fill="auto"/>
            <w:noWrap/>
            <w:vAlign w:val="bottom"/>
            <w:hideMark/>
          </w:tcPr>
          <w:p w14:paraId="17BCED46" w14:textId="3D4BFCD1" w:rsidR="00040C41" w:rsidRPr="00C334BD" w:rsidRDefault="00040C41" w:rsidP="00040C41">
            <w:pPr>
              <w:spacing w:after="0" w:line="240" w:lineRule="auto"/>
              <w:jc w:val="center"/>
              <w:rPr>
                <w:rFonts w:ascii="Calibri" w:eastAsia="Times New Roman" w:hAnsi="Calibri" w:cs="Calibri"/>
                <w:color w:val="000000"/>
              </w:rPr>
            </w:pPr>
          </w:p>
        </w:tc>
        <w:tc>
          <w:tcPr>
            <w:tcW w:w="906" w:type="dxa"/>
            <w:shd w:val="clear" w:color="auto" w:fill="auto"/>
            <w:noWrap/>
            <w:vAlign w:val="bottom"/>
            <w:hideMark/>
          </w:tcPr>
          <w:p w14:paraId="45E74CD4" w14:textId="44080600"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773" w:type="dxa"/>
            <w:shd w:val="clear" w:color="auto" w:fill="auto"/>
            <w:noWrap/>
            <w:vAlign w:val="bottom"/>
            <w:hideMark/>
          </w:tcPr>
          <w:p w14:paraId="557B35E9" w14:textId="25FCA979"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r>
      <w:tr w:rsidR="00040C41" w:rsidRPr="00C334BD" w14:paraId="217E54DD" w14:textId="77777777" w:rsidTr="004A52DA">
        <w:trPr>
          <w:trHeight w:val="290"/>
        </w:trPr>
        <w:tc>
          <w:tcPr>
            <w:tcW w:w="2515" w:type="dxa"/>
            <w:shd w:val="clear" w:color="auto" w:fill="auto"/>
            <w:noWrap/>
            <w:vAlign w:val="bottom"/>
            <w:hideMark/>
          </w:tcPr>
          <w:p w14:paraId="3047250A" w14:textId="7D17515B" w:rsidR="00040C41" w:rsidRPr="00C334BD" w:rsidRDefault="00040C41" w:rsidP="00040C41">
            <w:pPr>
              <w:spacing w:after="0" w:line="240" w:lineRule="auto"/>
              <w:jc w:val="right"/>
              <w:rPr>
                <w:rFonts w:ascii="Calibri" w:eastAsia="Times New Roman" w:hAnsi="Calibri" w:cs="Calibri"/>
                <w:color w:val="000000"/>
              </w:rPr>
            </w:pPr>
            <w:r>
              <w:rPr>
                <w:rFonts w:ascii="Calibri" w:hAnsi="Calibri" w:cs="Calibri"/>
                <w:color w:val="000000"/>
              </w:rPr>
              <w:t>Total Velocity &gt; VEL2</w:t>
            </w:r>
          </w:p>
        </w:tc>
        <w:tc>
          <w:tcPr>
            <w:tcW w:w="810" w:type="dxa"/>
            <w:shd w:val="clear" w:color="auto" w:fill="auto"/>
            <w:noWrap/>
            <w:vAlign w:val="bottom"/>
            <w:hideMark/>
          </w:tcPr>
          <w:p w14:paraId="3464CC92" w14:textId="77777777" w:rsidR="00040C41" w:rsidRPr="00C334BD" w:rsidRDefault="00040C41" w:rsidP="00040C41">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1A08D203"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5F6D6FD1"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4677DA5"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14BD8D1"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5C99468"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414F2263"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13E70A2E" w14:textId="458D469A"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 </w:t>
            </w:r>
          </w:p>
        </w:tc>
      </w:tr>
      <w:tr w:rsidR="00040C41" w:rsidRPr="00C334BD" w14:paraId="4DD8CEFD" w14:textId="77777777" w:rsidTr="004A52DA">
        <w:trPr>
          <w:trHeight w:val="290"/>
        </w:trPr>
        <w:tc>
          <w:tcPr>
            <w:tcW w:w="2515" w:type="dxa"/>
            <w:shd w:val="clear" w:color="auto" w:fill="auto"/>
            <w:noWrap/>
            <w:vAlign w:val="bottom"/>
            <w:hideMark/>
          </w:tcPr>
          <w:p w14:paraId="068A6713" w14:textId="6D764869" w:rsidR="00040C41" w:rsidRPr="00C334BD" w:rsidRDefault="00040C41" w:rsidP="00040C41">
            <w:pPr>
              <w:spacing w:after="0" w:line="240" w:lineRule="auto"/>
              <w:jc w:val="right"/>
              <w:rPr>
                <w:rFonts w:ascii="Calibri" w:eastAsia="Times New Roman" w:hAnsi="Calibri" w:cs="Calibri"/>
                <w:color w:val="000000"/>
              </w:rPr>
            </w:pPr>
            <w:proofErr w:type="spellStart"/>
            <w:r>
              <w:rPr>
                <w:rFonts w:ascii="Calibri" w:hAnsi="Calibri" w:cs="Calibri"/>
                <w:color w:val="000000"/>
              </w:rPr>
              <w:t>Baro</w:t>
            </w:r>
            <w:proofErr w:type="spellEnd"/>
            <w:r>
              <w:rPr>
                <w:rFonts w:ascii="Calibri" w:hAnsi="Calibri" w:cs="Calibri"/>
                <w:color w:val="000000"/>
              </w:rPr>
              <w:t xml:space="preserve"> velocity &lt; BVEL</w:t>
            </w:r>
          </w:p>
        </w:tc>
        <w:tc>
          <w:tcPr>
            <w:tcW w:w="810" w:type="dxa"/>
            <w:shd w:val="clear" w:color="auto" w:fill="auto"/>
            <w:noWrap/>
            <w:vAlign w:val="bottom"/>
            <w:hideMark/>
          </w:tcPr>
          <w:p w14:paraId="06A0EDA4" w14:textId="77777777" w:rsidR="00040C41" w:rsidRPr="00C334BD" w:rsidRDefault="00040C41" w:rsidP="00040C41">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66C966B8"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57769F3F"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CC81E22" w14:textId="77777777" w:rsidR="00040C41" w:rsidRPr="00C334BD" w:rsidRDefault="00040C41" w:rsidP="00040C41">
            <w:pPr>
              <w:spacing w:after="0" w:line="240" w:lineRule="auto"/>
              <w:jc w:val="center"/>
              <w:rPr>
                <w:rFonts w:ascii="Calibri" w:eastAsia="Times New Roman" w:hAnsi="Calibri" w:cs="Calibri"/>
                <w:color w:val="000000"/>
              </w:rPr>
            </w:pPr>
          </w:p>
        </w:tc>
        <w:tc>
          <w:tcPr>
            <w:tcW w:w="839" w:type="dxa"/>
            <w:shd w:val="clear" w:color="auto" w:fill="auto"/>
            <w:noWrap/>
            <w:vAlign w:val="bottom"/>
            <w:hideMark/>
          </w:tcPr>
          <w:p w14:paraId="2438EDEC" w14:textId="77777777" w:rsidR="00040C41" w:rsidRPr="00C334BD" w:rsidRDefault="00040C41" w:rsidP="00040C41">
            <w:pPr>
              <w:spacing w:after="0" w:line="240" w:lineRule="auto"/>
              <w:jc w:val="center"/>
              <w:rPr>
                <w:rFonts w:ascii="Calibri" w:eastAsia="Times New Roman" w:hAnsi="Calibri" w:cs="Calibri"/>
                <w:color w:val="000000"/>
              </w:rPr>
            </w:pPr>
          </w:p>
        </w:tc>
        <w:tc>
          <w:tcPr>
            <w:tcW w:w="839" w:type="dxa"/>
            <w:shd w:val="clear" w:color="auto" w:fill="auto"/>
            <w:noWrap/>
            <w:vAlign w:val="bottom"/>
            <w:hideMark/>
          </w:tcPr>
          <w:p w14:paraId="370C3C0B"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6B684C82" w14:textId="77777777" w:rsidR="00040C41" w:rsidRPr="00C334BD" w:rsidRDefault="00040C41" w:rsidP="00040C41">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1B4C0141" w14:textId="326B1F42"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 </w:t>
            </w:r>
          </w:p>
        </w:tc>
      </w:tr>
      <w:tr w:rsidR="002E32CA" w:rsidRPr="00C334BD" w14:paraId="3E8C238C" w14:textId="77777777" w:rsidTr="004A52DA">
        <w:trPr>
          <w:trHeight w:val="290"/>
        </w:trPr>
        <w:tc>
          <w:tcPr>
            <w:tcW w:w="2515" w:type="dxa"/>
            <w:shd w:val="clear" w:color="auto" w:fill="auto"/>
            <w:noWrap/>
            <w:vAlign w:val="bottom"/>
            <w:hideMark/>
          </w:tcPr>
          <w:p w14:paraId="1189987B" w14:textId="1BFA4BF3" w:rsidR="002E32CA" w:rsidRPr="00C334BD" w:rsidRDefault="002E32CA" w:rsidP="002E32CA">
            <w:pPr>
              <w:spacing w:after="0" w:line="240" w:lineRule="auto"/>
              <w:jc w:val="right"/>
              <w:rPr>
                <w:rFonts w:ascii="Calibri" w:eastAsia="Times New Roman" w:hAnsi="Calibri" w:cs="Calibri"/>
                <w:color w:val="000000"/>
              </w:rPr>
            </w:pPr>
            <w:r>
              <w:rPr>
                <w:rFonts w:ascii="Calibri" w:hAnsi="Calibri" w:cs="Calibri"/>
                <w:color w:val="000000"/>
              </w:rPr>
              <w:t>Burnout counter &gt; BURNCOUNT</w:t>
            </w:r>
          </w:p>
        </w:tc>
        <w:tc>
          <w:tcPr>
            <w:tcW w:w="810" w:type="dxa"/>
            <w:shd w:val="clear" w:color="auto" w:fill="auto"/>
            <w:noWrap/>
            <w:vAlign w:val="bottom"/>
            <w:hideMark/>
          </w:tcPr>
          <w:p w14:paraId="66AB4E9E" w14:textId="6E69D816" w:rsidR="002E32CA" w:rsidRPr="00C334BD" w:rsidRDefault="002E32CA" w:rsidP="002E32CA">
            <w:pPr>
              <w:spacing w:after="0" w:line="240" w:lineRule="auto"/>
              <w:jc w:val="center"/>
              <w:rPr>
                <w:rFonts w:ascii="Calibri" w:eastAsia="Times New Roman" w:hAnsi="Calibri" w:cs="Calibri"/>
                <w:color w:val="000000"/>
              </w:rPr>
            </w:pPr>
            <w:r w:rsidRPr="00620F63">
              <w:rPr>
                <w:rFonts w:ascii="Calibri" w:eastAsia="Times New Roman" w:hAnsi="Calibri" w:cs="Calibri"/>
                <w:color w:val="000000"/>
                <w:sz w:val="20"/>
                <w:szCs w:val="20"/>
              </w:rPr>
              <w:t>&gt;=1</w:t>
            </w:r>
          </w:p>
        </w:tc>
        <w:tc>
          <w:tcPr>
            <w:tcW w:w="868" w:type="dxa"/>
            <w:shd w:val="clear" w:color="auto" w:fill="auto"/>
            <w:noWrap/>
            <w:vAlign w:val="bottom"/>
            <w:hideMark/>
          </w:tcPr>
          <w:p w14:paraId="54F3FC7B" w14:textId="56D51B30" w:rsidR="002E32CA" w:rsidRPr="00C334BD" w:rsidRDefault="002E32CA" w:rsidP="002E32CA">
            <w:pPr>
              <w:spacing w:after="0" w:line="240" w:lineRule="auto"/>
              <w:jc w:val="center"/>
              <w:rPr>
                <w:rFonts w:ascii="Calibri" w:eastAsia="Times New Roman" w:hAnsi="Calibri" w:cs="Calibri"/>
                <w:color w:val="000000"/>
              </w:rPr>
            </w:pPr>
            <w:r w:rsidRPr="00620F63">
              <w:rPr>
                <w:rFonts w:ascii="Calibri" w:eastAsia="Times New Roman" w:hAnsi="Calibri" w:cs="Calibri"/>
                <w:color w:val="000000"/>
                <w:sz w:val="20"/>
                <w:szCs w:val="20"/>
              </w:rPr>
              <w:t>&gt;=1</w:t>
            </w:r>
          </w:p>
        </w:tc>
        <w:tc>
          <w:tcPr>
            <w:tcW w:w="839" w:type="dxa"/>
            <w:shd w:val="clear" w:color="auto" w:fill="auto"/>
            <w:noWrap/>
            <w:vAlign w:val="bottom"/>
            <w:hideMark/>
          </w:tcPr>
          <w:p w14:paraId="2F29E8E8" w14:textId="152E05D8" w:rsidR="002E32CA" w:rsidRPr="00C334BD" w:rsidRDefault="002E32CA" w:rsidP="002E32CA">
            <w:pPr>
              <w:spacing w:after="0" w:line="240" w:lineRule="auto"/>
              <w:jc w:val="center"/>
              <w:rPr>
                <w:rFonts w:ascii="Calibri" w:eastAsia="Times New Roman" w:hAnsi="Calibri" w:cs="Calibri"/>
                <w:color w:val="000000"/>
              </w:rPr>
            </w:pPr>
            <w:r w:rsidRPr="00620F63">
              <w:rPr>
                <w:rFonts w:ascii="Calibri" w:eastAsia="Times New Roman" w:hAnsi="Calibri" w:cs="Calibri"/>
                <w:color w:val="000000"/>
                <w:sz w:val="20"/>
                <w:szCs w:val="20"/>
              </w:rPr>
              <w:t>&gt;=1</w:t>
            </w:r>
          </w:p>
        </w:tc>
        <w:tc>
          <w:tcPr>
            <w:tcW w:w="839" w:type="dxa"/>
            <w:shd w:val="clear" w:color="auto" w:fill="auto"/>
            <w:noWrap/>
            <w:vAlign w:val="bottom"/>
            <w:hideMark/>
          </w:tcPr>
          <w:p w14:paraId="75D8C72C" w14:textId="013F6BB6" w:rsidR="002E32CA" w:rsidRPr="00C334BD" w:rsidRDefault="002E32CA" w:rsidP="002E32CA">
            <w:pPr>
              <w:spacing w:after="0" w:line="240" w:lineRule="auto"/>
              <w:jc w:val="center"/>
              <w:rPr>
                <w:rFonts w:ascii="Calibri" w:eastAsia="Times New Roman" w:hAnsi="Calibri" w:cs="Calibri"/>
                <w:color w:val="000000"/>
              </w:rPr>
            </w:pPr>
            <w:r w:rsidRPr="00620F63">
              <w:rPr>
                <w:rFonts w:ascii="Calibri" w:eastAsia="Times New Roman" w:hAnsi="Calibri" w:cs="Calibri"/>
                <w:color w:val="000000"/>
                <w:sz w:val="20"/>
                <w:szCs w:val="20"/>
              </w:rPr>
              <w:t>&gt;=1</w:t>
            </w:r>
          </w:p>
        </w:tc>
        <w:tc>
          <w:tcPr>
            <w:tcW w:w="839" w:type="dxa"/>
            <w:shd w:val="clear" w:color="auto" w:fill="auto"/>
            <w:noWrap/>
            <w:vAlign w:val="bottom"/>
            <w:hideMark/>
          </w:tcPr>
          <w:p w14:paraId="185DDA59" w14:textId="38C92B8A" w:rsidR="002E32CA" w:rsidRPr="00C334BD" w:rsidRDefault="008869FA" w:rsidP="002E32CA">
            <w:pPr>
              <w:spacing w:after="0" w:line="240" w:lineRule="auto"/>
              <w:jc w:val="center"/>
              <w:rPr>
                <w:rFonts w:ascii="Calibri" w:eastAsia="Times New Roman" w:hAnsi="Calibri" w:cs="Calibri"/>
                <w:color w:val="000000"/>
              </w:rPr>
            </w:pPr>
            <w:r>
              <w:rPr>
                <w:rFonts w:ascii="Calibri" w:eastAsia="Times New Roman" w:hAnsi="Calibri" w:cs="Calibri"/>
                <w:color w:val="000000"/>
                <w:sz w:val="20"/>
                <w:szCs w:val="20"/>
              </w:rPr>
              <w:t>&gt;=2</w:t>
            </w:r>
          </w:p>
        </w:tc>
        <w:tc>
          <w:tcPr>
            <w:tcW w:w="839" w:type="dxa"/>
            <w:shd w:val="clear" w:color="auto" w:fill="auto"/>
            <w:noWrap/>
            <w:vAlign w:val="bottom"/>
            <w:hideMark/>
          </w:tcPr>
          <w:p w14:paraId="638E4971" w14:textId="50044A52" w:rsidR="002E32CA" w:rsidRPr="00C334BD" w:rsidRDefault="002E32CA" w:rsidP="002E32CA">
            <w:pPr>
              <w:spacing w:after="0" w:line="240" w:lineRule="auto"/>
              <w:jc w:val="center"/>
              <w:rPr>
                <w:rFonts w:ascii="Calibri" w:eastAsia="Times New Roman" w:hAnsi="Calibri" w:cs="Calibri"/>
                <w:color w:val="000000"/>
              </w:rPr>
            </w:pPr>
            <w:r w:rsidRPr="00620F63">
              <w:rPr>
                <w:rFonts w:ascii="Calibri" w:eastAsia="Times New Roman" w:hAnsi="Calibri" w:cs="Calibri"/>
                <w:color w:val="000000"/>
                <w:sz w:val="20"/>
                <w:szCs w:val="20"/>
              </w:rPr>
              <w:t>&gt;=1</w:t>
            </w:r>
          </w:p>
        </w:tc>
        <w:tc>
          <w:tcPr>
            <w:tcW w:w="906" w:type="dxa"/>
            <w:shd w:val="clear" w:color="auto" w:fill="auto"/>
            <w:noWrap/>
            <w:vAlign w:val="bottom"/>
            <w:hideMark/>
          </w:tcPr>
          <w:p w14:paraId="64A46E55" w14:textId="6319BBEB" w:rsidR="002E32CA" w:rsidRPr="00C334BD" w:rsidRDefault="002E32CA" w:rsidP="002E32CA">
            <w:pPr>
              <w:spacing w:after="0" w:line="240" w:lineRule="auto"/>
              <w:jc w:val="center"/>
              <w:rPr>
                <w:rFonts w:ascii="Calibri" w:eastAsia="Times New Roman" w:hAnsi="Calibri" w:cs="Calibri"/>
                <w:color w:val="000000"/>
              </w:rPr>
            </w:pPr>
            <w:r w:rsidRPr="00620F63">
              <w:rPr>
                <w:rFonts w:ascii="Calibri" w:eastAsia="Times New Roman" w:hAnsi="Calibri" w:cs="Calibri"/>
                <w:color w:val="000000"/>
                <w:sz w:val="20"/>
                <w:szCs w:val="20"/>
              </w:rPr>
              <w:t>&gt;=1</w:t>
            </w:r>
          </w:p>
        </w:tc>
        <w:tc>
          <w:tcPr>
            <w:tcW w:w="773" w:type="dxa"/>
            <w:shd w:val="clear" w:color="auto" w:fill="auto"/>
            <w:noWrap/>
            <w:vAlign w:val="bottom"/>
            <w:hideMark/>
          </w:tcPr>
          <w:p w14:paraId="13299D81" w14:textId="712BAB19" w:rsidR="002E32CA" w:rsidRPr="00C334BD" w:rsidRDefault="002E32CA" w:rsidP="002E32CA">
            <w:pPr>
              <w:spacing w:after="0" w:line="240" w:lineRule="auto"/>
              <w:jc w:val="center"/>
              <w:rPr>
                <w:rFonts w:ascii="Calibri" w:eastAsia="Times New Roman" w:hAnsi="Calibri" w:cs="Calibri"/>
                <w:color w:val="000000"/>
              </w:rPr>
            </w:pPr>
            <w:r w:rsidRPr="00620F63">
              <w:rPr>
                <w:rFonts w:ascii="Calibri" w:eastAsia="Times New Roman" w:hAnsi="Calibri" w:cs="Calibri"/>
                <w:color w:val="000000"/>
                <w:sz w:val="20"/>
                <w:szCs w:val="20"/>
              </w:rPr>
              <w:t>&gt;=1</w:t>
            </w:r>
          </w:p>
        </w:tc>
      </w:tr>
      <w:tr w:rsidR="00040C41" w:rsidRPr="00C334BD" w14:paraId="3BBDFED3" w14:textId="77777777" w:rsidTr="004A52DA">
        <w:trPr>
          <w:trHeight w:val="290"/>
        </w:trPr>
        <w:tc>
          <w:tcPr>
            <w:tcW w:w="2515" w:type="dxa"/>
            <w:shd w:val="clear" w:color="auto" w:fill="auto"/>
            <w:noWrap/>
            <w:vAlign w:val="bottom"/>
            <w:hideMark/>
          </w:tcPr>
          <w:p w14:paraId="213C88DA" w14:textId="0FE876A5" w:rsidR="00040C41" w:rsidRPr="00C334BD" w:rsidRDefault="00040C41" w:rsidP="00040C41">
            <w:pPr>
              <w:spacing w:after="0" w:line="240" w:lineRule="auto"/>
              <w:jc w:val="right"/>
              <w:rPr>
                <w:rFonts w:ascii="Calibri" w:eastAsia="Times New Roman" w:hAnsi="Calibri" w:cs="Calibri"/>
                <w:color w:val="000000"/>
              </w:rPr>
            </w:pPr>
            <w:r>
              <w:rPr>
                <w:rFonts w:ascii="Calibri" w:hAnsi="Calibri" w:cs="Calibri"/>
                <w:color w:val="000000"/>
              </w:rPr>
              <w:t>Channel is armed</w:t>
            </w:r>
          </w:p>
        </w:tc>
        <w:tc>
          <w:tcPr>
            <w:tcW w:w="810" w:type="dxa"/>
            <w:shd w:val="clear" w:color="auto" w:fill="auto"/>
            <w:noWrap/>
            <w:vAlign w:val="bottom"/>
            <w:hideMark/>
          </w:tcPr>
          <w:p w14:paraId="2A5AE89D" w14:textId="2B4FA783"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68" w:type="dxa"/>
            <w:shd w:val="clear" w:color="auto" w:fill="auto"/>
            <w:noWrap/>
            <w:vAlign w:val="bottom"/>
            <w:hideMark/>
          </w:tcPr>
          <w:p w14:paraId="7C9AAB91" w14:textId="2EA576CB"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54B4E664" w14:textId="3586212B"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3AF768F7" w14:textId="796B6E7C"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40828F04" w14:textId="5CD56CA7"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6BB56AA3" w14:textId="1FA71672"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906" w:type="dxa"/>
            <w:shd w:val="clear" w:color="auto" w:fill="auto"/>
            <w:noWrap/>
            <w:vAlign w:val="bottom"/>
            <w:hideMark/>
          </w:tcPr>
          <w:p w14:paraId="29C8D56B" w14:textId="7FD164FE"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773" w:type="dxa"/>
            <w:shd w:val="clear" w:color="auto" w:fill="auto"/>
            <w:noWrap/>
            <w:vAlign w:val="bottom"/>
            <w:hideMark/>
          </w:tcPr>
          <w:p w14:paraId="18B03A6C" w14:textId="1D47C517" w:rsidR="00040C41" w:rsidRPr="00C334BD" w:rsidRDefault="00040C41" w:rsidP="00040C41">
            <w:pPr>
              <w:spacing w:after="0" w:line="240" w:lineRule="auto"/>
              <w:jc w:val="center"/>
              <w:rPr>
                <w:rFonts w:ascii="Calibri" w:eastAsia="Times New Roman" w:hAnsi="Calibri" w:cs="Calibri"/>
                <w:color w:val="000000"/>
              </w:rPr>
            </w:pPr>
            <w:r>
              <w:rPr>
                <w:rFonts w:ascii="Calibri" w:hAnsi="Calibri" w:cs="Calibri"/>
                <w:color w:val="000000"/>
              </w:rPr>
              <w:t>Check</w:t>
            </w:r>
          </w:p>
        </w:tc>
      </w:tr>
      <w:tr w:rsidR="00D1345B" w:rsidRPr="00C334BD" w14:paraId="58DBCABB" w14:textId="77777777" w:rsidTr="004A52DA">
        <w:trPr>
          <w:trHeight w:val="290"/>
        </w:trPr>
        <w:tc>
          <w:tcPr>
            <w:tcW w:w="2515" w:type="dxa"/>
            <w:shd w:val="clear" w:color="auto" w:fill="auto"/>
            <w:noWrap/>
            <w:vAlign w:val="bottom"/>
            <w:hideMark/>
          </w:tcPr>
          <w:p w14:paraId="02E5CA56" w14:textId="77777777" w:rsidR="00D1345B" w:rsidRPr="00480C97" w:rsidRDefault="00D1345B" w:rsidP="004A52DA">
            <w:pPr>
              <w:spacing w:after="0" w:line="240" w:lineRule="auto"/>
              <w:rPr>
                <w:rFonts w:ascii="Calibri" w:eastAsia="Times New Roman" w:hAnsi="Calibri" w:cs="Calibri"/>
                <w:b/>
                <w:bCs/>
                <w:color w:val="000000"/>
                <w:sz w:val="20"/>
                <w:szCs w:val="20"/>
              </w:rPr>
            </w:pPr>
            <w:r w:rsidRPr="00480C97">
              <w:rPr>
                <w:rFonts w:ascii="Calibri" w:eastAsia="Times New Roman" w:hAnsi="Calibri" w:cs="Calibri"/>
                <w:b/>
                <w:bCs/>
                <w:color w:val="000000"/>
                <w:sz w:val="20"/>
                <w:szCs w:val="20"/>
              </w:rPr>
              <w:t>Flight Event Register (FER)</w:t>
            </w:r>
          </w:p>
        </w:tc>
        <w:tc>
          <w:tcPr>
            <w:tcW w:w="810" w:type="dxa"/>
            <w:shd w:val="clear" w:color="auto" w:fill="auto"/>
            <w:noWrap/>
            <w:vAlign w:val="bottom"/>
            <w:hideMark/>
          </w:tcPr>
          <w:p w14:paraId="448FE503" w14:textId="77777777" w:rsidR="00D1345B" w:rsidRPr="00C334BD" w:rsidRDefault="00D1345B" w:rsidP="004A52DA">
            <w:pPr>
              <w:spacing w:after="0" w:line="240" w:lineRule="auto"/>
              <w:rPr>
                <w:rFonts w:ascii="Calibri" w:eastAsia="Times New Roman" w:hAnsi="Calibri" w:cs="Calibri"/>
                <w:color w:val="000000"/>
              </w:rPr>
            </w:pPr>
          </w:p>
        </w:tc>
        <w:tc>
          <w:tcPr>
            <w:tcW w:w="868" w:type="dxa"/>
            <w:shd w:val="clear" w:color="auto" w:fill="auto"/>
            <w:noWrap/>
            <w:vAlign w:val="bottom"/>
            <w:hideMark/>
          </w:tcPr>
          <w:p w14:paraId="5F517E87"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546FFB1A"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6700EA29"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9241F4E"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69D1C934"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3020AFE0"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7107F1FF" w14:textId="77777777" w:rsidR="00D1345B" w:rsidRPr="00C334BD" w:rsidRDefault="00D1345B" w:rsidP="004A52DA">
            <w:pPr>
              <w:spacing w:after="0" w:line="240" w:lineRule="auto"/>
              <w:jc w:val="center"/>
              <w:rPr>
                <w:rFonts w:ascii="Calibri" w:eastAsia="Times New Roman" w:hAnsi="Calibri" w:cs="Calibri"/>
                <w:color w:val="000000"/>
              </w:rPr>
            </w:pPr>
            <w:r w:rsidRPr="00C334BD">
              <w:rPr>
                <w:rFonts w:ascii="Calibri" w:eastAsia="Times New Roman" w:hAnsi="Calibri" w:cs="Calibri"/>
                <w:color w:val="000000"/>
              </w:rPr>
              <w:t> </w:t>
            </w:r>
          </w:p>
        </w:tc>
      </w:tr>
      <w:tr w:rsidR="00D1345B" w:rsidRPr="00C334BD" w14:paraId="3685EB7B" w14:textId="77777777" w:rsidTr="004A52DA">
        <w:trPr>
          <w:trHeight w:val="290"/>
        </w:trPr>
        <w:tc>
          <w:tcPr>
            <w:tcW w:w="2515" w:type="dxa"/>
            <w:shd w:val="clear" w:color="auto" w:fill="auto"/>
            <w:noWrap/>
            <w:vAlign w:val="bottom"/>
            <w:hideMark/>
          </w:tcPr>
          <w:p w14:paraId="02FD54F5" w14:textId="77777777" w:rsidR="00D1345B" w:rsidRPr="00C334BD" w:rsidRDefault="00D1345B" w:rsidP="004A52DA">
            <w:pPr>
              <w:spacing w:after="0" w:line="240" w:lineRule="auto"/>
              <w:jc w:val="right"/>
              <w:rPr>
                <w:rFonts w:ascii="Calibri" w:eastAsia="Times New Roman" w:hAnsi="Calibri" w:cs="Calibri"/>
                <w:color w:val="000000"/>
              </w:rPr>
            </w:pPr>
            <w:r w:rsidRPr="00C334BD">
              <w:rPr>
                <w:rFonts w:ascii="Calibri" w:eastAsia="Times New Roman" w:hAnsi="Calibri" w:cs="Calibri"/>
                <w:color w:val="000000"/>
              </w:rPr>
              <w:t>Liftoff detected</w:t>
            </w:r>
          </w:p>
        </w:tc>
        <w:tc>
          <w:tcPr>
            <w:tcW w:w="810" w:type="dxa"/>
            <w:shd w:val="clear" w:color="auto" w:fill="auto"/>
            <w:noWrap/>
            <w:vAlign w:val="bottom"/>
            <w:hideMark/>
          </w:tcPr>
          <w:p w14:paraId="4BB0F97E"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68" w:type="dxa"/>
            <w:shd w:val="clear" w:color="auto" w:fill="auto"/>
            <w:noWrap/>
            <w:vAlign w:val="bottom"/>
            <w:hideMark/>
          </w:tcPr>
          <w:p w14:paraId="5F604358"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0B047F62"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4697821B"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3D6725CB"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3921AA5F"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906" w:type="dxa"/>
            <w:shd w:val="clear" w:color="auto" w:fill="auto"/>
            <w:noWrap/>
            <w:vAlign w:val="bottom"/>
            <w:hideMark/>
          </w:tcPr>
          <w:p w14:paraId="5B91DF3E"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773" w:type="dxa"/>
            <w:shd w:val="clear" w:color="auto" w:fill="auto"/>
            <w:noWrap/>
            <w:vAlign w:val="bottom"/>
            <w:hideMark/>
          </w:tcPr>
          <w:p w14:paraId="062E3A79"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r>
      <w:tr w:rsidR="00D1345B" w:rsidRPr="00C334BD" w14:paraId="4D8FF4A9" w14:textId="77777777" w:rsidTr="004A52DA">
        <w:trPr>
          <w:trHeight w:val="290"/>
        </w:trPr>
        <w:tc>
          <w:tcPr>
            <w:tcW w:w="2515" w:type="dxa"/>
            <w:shd w:val="clear" w:color="auto" w:fill="auto"/>
            <w:noWrap/>
            <w:vAlign w:val="bottom"/>
            <w:hideMark/>
          </w:tcPr>
          <w:p w14:paraId="4AA79803" w14:textId="77777777" w:rsidR="00D1345B" w:rsidRPr="00C334BD" w:rsidRDefault="00D1345B" w:rsidP="004A52DA">
            <w:pPr>
              <w:spacing w:after="0" w:line="240" w:lineRule="auto"/>
              <w:jc w:val="right"/>
              <w:rPr>
                <w:rFonts w:ascii="Calibri" w:eastAsia="Times New Roman" w:hAnsi="Calibri" w:cs="Calibri"/>
                <w:color w:val="000000"/>
              </w:rPr>
            </w:pPr>
            <w:r w:rsidRPr="00C334BD">
              <w:rPr>
                <w:rFonts w:ascii="Calibri" w:eastAsia="Times New Roman" w:hAnsi="Calibri" w:cs="Calibri"/>
                <w:color w:val="000000"/>
              </w:rPr>
              <w:t>Apogee detected</w:t>
            </w:r>
          </w:p>
        </w:tc>
        <w:tc>
          <w:tcPr>
            <w:tcW w:w="810" w:type="dxa"/>
            <w:shd w:val="clear" w:color="auto" w:fill="auto"/>
            <w:noWrap/>
            <w:vAlign w:val="bottom"/>
            <w:hideMark/>
          </w:tcPr>
          <w:p w14:paraId="1A7F8C20"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68" w:type="dxa"/>
            <w:shd w:val="clear" w:color="auto" w:fill="auto"/>
            <w:noWrap/>
            <w:vAlign w:val="bottom"/>
            <w:hideMark/>
          </w:tcPr>
          <w:p w14:paraId="2A2F63B8"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7711573E"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6F4CD7B6"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71FC5A6C" w14:textId="77777777" w:rsidR="00D1345B" w:rsidRPr="00C334BD" w:rsidRDefault="00D1345B" w:rsidP="004A52DA">
            <w:pPr>
              <w:spacing w:after="0" w:line="240" w:lineRule="auto"/>
              <w:jc w:val="center"/>
              <w:rPr>
                <w:rFonts w:ascii="Calibri" w:eastAsia="Times New Roman" w:hAnsi="Calibri" w:cs="Calibri"/>
                <w:color w:val="000000"/>
              </w:rPr>
            </w:pPr>
          </w:p>
        </w:tc>
        <w:tc>
          <w:tcPr>
            <w:tcW w:w="839" w:type="dxa"/>
            <w:shd w:val="clear" w:color="auto" w:fill="auto"/>
            <w:noWrap/>
            <w:vAlign w:val="bottom"/>
            <w:hideMark/>
          </w:tcPr>
          <w:p w14:paraId="7925E46E"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3DB95243"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0995A963"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 </w:t>
            </w:r>
          </w:p>
        </w:tc>
      </w:tr>
      <w:tr w:rsidR="00D1345B" w:rsidRPr="00C334BD" w14:paraId="5BBF35B1" w14:textId="77777777" w:rsidTr="004A52DA">
        <w:trPr>
          <w:trHeight w:val="290"/>
        </w:trPr>
        <w:tc>
          <w:tcPr>
            <w:tcW w:w="2515" w:type="dxa"/>
            <w:shd w:val="clear" w:color="auto" w:fill="auto"/>
            <w:noWrap/>
            <w:vAlign w:val="bottom"/>
            <w:hideMark/>
          </w:tcPr>
          <w:p w14:paraId="26A9CBFE" w14:textId="77777777" w:rsidR="00D1345B" w:rsidRPr="00C334BD" w:rsidRDefault="00D1345B" w:rsidP="004A52DA">
            <w:pPr>
              <w:spacing w:after="0" w:line="240" w:lineRule="auto"/>
              <w:jc w:val="right"/>
              <w:rPr>
                <w:rFonts w:ascii="Calibri" w:eastAsia="Times New Roman" w:hAnsi="Calibri" w:cs="Calibri"/>
                <w:color w:val="000000"/>
              </w:rPr>
            </w:pPr>
            <w:r w:rsidRPr="00C334BD">
              <w:rPr>
                <w:rFonts w:ascii="Calibri" w:eastAsia="Times New Roman" w:hAnsi="Calibri" w:cs="Calibri"/>
                <w:color w:val="000000"/>
              </w:rPr>
              <w:t>Pressure Increasing</w:t>
            </w:r>
          </w:p>
        </w:tc>
        <w:tc>
          <w:tcPr>
            <w:tcW w:w="810" w:type="dxa"/>
            <w:shd w:val="clear" w:color="auto" w:fill="auto"/>
            <w:noWrap/>
            <w:vAlign w:val="bottom"/>
            <w:hideMark/>
          </w:tcPr>
          <w:p w14:paraId="5B038585" w14:textId="77777777" w:rsidR="00D1345B" w:rsidRPr="00C334BD" w:rsidRDefault="00D1345B" w:rsidP="004A52DA">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31262CA3"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08B4395"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9AC60DB"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50C6E1B" w14:textId="77777777" w:rsidR="00D1345B" w:rsidRPr="00C334BD" w:rsidRDefault="00D1345B" w:rsidP="004A52DA">
            <w:pPr>
              <w:spacing w:after="0" w:line="240" w:lineRule="auto"/>
              <w:jc w:val="center"/>
              <w:rPr>
                <w:rFonts w:ascii="Calibri" w:eastAsia="Times New Roman" w:hAnsi="Calibri" w:cs="Calibri"/>
                <w:color w:val="000000"/>
              </w:rPr>
            </w:pPr>
          </w:p>
        </w:tc>
        <w:tc>
          <w:tcPr>
            <w:tcW w:w="839" w:type="dxa"/>
            <w:shd w:val="clear" w:color="auto" w:fill="auto"/>
            <w:noWrap/>
            <w:vAlign w:val="bottom"/>
            <w:hideMark/>
          </w:tcPr>
          <w:p w14:paraId="48E8AC4B" w14:textId="77777777" w:rsidR="00D1345B" w:rsidRPr="00C334BD" w:rsidRDefault="00D1345B" w:rsidP="004A52DA">
            <w:pPr>
              <w:spacing w:after="0" w:line="240" w:lineRule="auto"/>
              <w:jc w:val="center"/>
              <w:rPr>
                <w:rFonts w:ascii="Calibri" w:eastAsia="Times New Roman" w:hAnsi="Calibri" w:cs="Calibri"/>
                <w:color w:val="000000"/>
              </w:rPr>
            </w:pPr>
          </w:p>
        </w:tc>
        <w:tc>
          <w:tcPr>
            <w:tcW w:w="906" w:type="dxa"/>
            <w:shd w:val="clear" w:color="auto" w:fill="auto"/>
            <w:noWrap/>
            <w:vAlign w:val="bottom"/>
            <w:hideMark/>
          </w:tcPr>
          <w:p w14:paraId="212692B6" w14:textId="77777777" w:rsidR="00D1345B" w:rsidRPr="00C334BD" w:rsidRDefault="00D1345B" w:rsidP="004A52DA">
            <w:pPr>
              <w:spacing w:after="0" w:line="240" w:lineRule="auto"/>
              <w:jc w:val="center"/>
              <w:rPr>
                <w:rFonts w:ascii="Calibri" w:eastAsia="Times New Roman" w:hAnsi="Calibri" w:cs="Calibri"/>
                <w:color w:val="000000"/>
              </w:rPr>
            </w:pPr>
          </w:p>
        </w:tc>
        <w:tc>
          <w:tcPr>
            <w:tcW w:w="773" w:type="dxa"/>
            <w:shd w:val="clear" w:color="auto" w:fill="auto"/>
            <w:noWrap/>
            <w:vAlign w:val="bottom"/>
            <w:hideMark/>
          </w:tcPr>
          <w:p w14:paraId="5FD7254F"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 </w:t>
            </w:r>
          </w:p>
        </w:tc>
      </w:tr>
      <w:tr w:rsidR="00D1345B" w:rsidRPr="00C334BD" w14:paraId="2BC29117" w14:textId="77777777" w:rsidTr="004A52DA">
        <w:trPr>
          <w:trHeight w:val="290"/>
        </w:trPr>
        <w:tc>
          <w:tcPr>
            <w:tcW w:w="2515" w:type="dxa"/>
            <w:shd w:val="clear" w:color="auto" w:fill="auto"/>
            <w:noWrap/>
            <w:vAlign w:val="bottom"/>
            <w:hideMark/>
          </w:tcPr>
          <w:p w14:paraId="517BBA04" w14:textId="77777777" w:rsidR="00D1345B" w:rsidRPr="00C334BD" w:rsidRDefault="00D1345B" w:rsidP="004A52DA">
            <w:pPr>
              <w:spacing w:after="0" w:line="240" w:lineRule="auto"/>
              <w:jc w:val="right"/>
              <w:rPr>
                <w:rFonts w:ascii="Calibri" w:eastAsia="Times New Roman" w:hAnsi="Calibri" w:cs="Calibri"/>
                <w:color w:val="000000"/>
              </w:rPr>
            </w:pPr>
            <w:r w:rsidRPr="00C334BD">
              <w:rPr>
                <w:rFonts w:ascii="Calibri" w:eastAsia="Times New Roman" w:hAnsi="Calibri" w:cs="Calibri"/>
                <w:color w:val="000000"/>
              </w:rPr>
              <w:t>Burnout Coast</w:t>
            </w:r>
          </w:p>
        </w:tc>
        <w:tc>
          <w:tcPr>
            <w:tcW w:w="810" w:type="dxa"/>
            <w:shd w:val="clear" w:color="auto" w:fill="auto"/>
            <w:noWrap/>
            <w:vAlign w:val="bottom"/>
            <w:hideMark/>
          </w:tcPr>
          <w:p w14:paraId="129C08D1" w14:textId="77777777" w:rsidR="00D1345B" w:rsidRPr="00C334BD" w:rsidRDefault="00D1345B" w:rsidP="004A52DA">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070AF9D8"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B1F849F"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32FA799"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63D5846"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A70380B"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5E22C3D4"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76BF80F1"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 </w:t>
            </w:r>
          </w:p>
        </w:tc>
      </w:tr>
      <w:tr w:rsidR="00D1345B" w:rsidRPr="00C334BD" w14:paraId="1A3EE048" w14:textId="77777777" w:rsidTr="004A52DA">
        <w:trPr>
          <w:trHeight w:val="290"/>
        </w:trPr>
        <w:tc>
          <w:tcPr>
            <w:tcW w:w="2515" w:type="dxa"/>
            <w:shd w:val="clear" w:color="auto" w:fill="auto"/>
            <w:noWrap/>
            <w:vAlign w:val="bottom"/>
            <w:hideMark/>
          </w:tcPr>
          <w:p w14:paraId="6244FCCA" w14:textId="77777777" w:rsidR="00D1345B" w:rsidRPr="00C334BD" w:rsidRDefault="00D1345B" w:rsidP="004A52DA">
            <w:pPr>
              <w:spacing w:after="0" w:line="240" w:lineRule="auto"/>
              <w:jc w:val="right"/>
              <w:rPr>
                <w:rFonts w:ascii="Calibri" w:eastAsia="Times New Roman" w:hAnsi="Calibri" w:cs="Calibri"/>
                <w:color w:val="000000"/>
              </w:rPr>
            </w:pPr>
            <w:r w:rsidRPr="00C334BD">
              <w:rPr>
                <w:rFonts w:ascii="Calibri" w:eastAsia="Times New Roman" w:hAnsi="Calibri" w:cs="Calibri"/>
                <w:color w:val="000000"/>
              </w:rPr>
              <w:t>Apo Fired</w:t>
            </w:r>
          </w:p>
        </w:tc>
        <w:tc>
          <w:tcPr>
            <w:tcW w:w="810" w:type="dxa"/>
            <w:shd w:val="clear" w:color="auto" w:fill="auto"/>
            <w:noWrap/>
            <w:vAlign w:val="bottom"/>
            <w:hideMark/>
          </w:tcPr>
          <w:p w14:paraId="0BA2BEA2" w14:textId="77777777" w:rsidR="00D1345B" w:rsidRPr="00C334BD" w:rsidRDefault="00D1345B" w:rsidP="004A52DA">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7D77F9E1"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EBA334E"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Check</w:t>
            </w:r>
          </w:p>
        </w:tc>
        <w:tc>
          <w:tcPr>
            <w:tcW w:w="839" w:type="dxa"/>
            <w:shd w:val="clear" w:color="auto" w:fill="auto"/>
            <w:noWrap/>
            <w:vAlign w:val="bottom"/>
            <w:hideMark/>
          </w:tcPr>
          <w:p w14:paraId="484F403B" w14:textId="77777777" w:rsidR="00D1345B" w:rsidRPr="00C334BD" w:rsidRDefault="00D1345B" w:rsidP="004A52DA">
            <w:pPr>
              <w:spacing w:after="0" w:line="240" w:lineRule="auto"/>
              <w:jc w:val="center"/>
              <w:rPr>
                <w:rFonts w:ascii="Calibri" w:eastAsia="Times New Roman" w:hAnsi="Calibri" w:cs="Calibri"/>
                <w:color w:val="000000"/>
              </w:rPr>
            </w:pPr>
          </w:p>
        </w:tc>
        <w:tc>
          <w:tcPr>
            <w:tcW w:w="839" w:type="dxa"/>
            <w:shd w:val="clear" w:color="auto" w:fill="auto"/>
            <w:noWrap/>
            <w:vAlign w:val="bottom"/>
            <w:hideMark/>
          </w:tcPr>
          <w:p w14:paraId="235FEBE1"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1E8E56A"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4EB5E2B5" w14:textId="77777777" w:rsidR="00D1345B" w:rsidRPr="00C334BD" w:rsidRDefault="00D1345B" w:rsidP="004A52DA">
            <w:pPr>
              <w:spacing w:after="0" w:line="240" w:lineRule="auto"/>
              <w:jc w:val="center"/>
              <w:rPr>
                <w:rFonts w:ascii="Calibri" w:eastAsia="Times New Roman" w:hAnsi="Calibri" w:cs="Calibri"/>
                <w:color w:val="000000"/>
              </w:rPr>
            </w:pPr>
          </w:p>
        </w:tc>
        <w:tc>
          <w:tcPr>
            <w:tcW w:w="773" w:type="dxa"/>
            <w:shd w:val="clear" w:color="auto" w:fill="auto"/>
            <w:noWrap/>
            <w:vAlign w:val="bottom"/>
            <w:hideMark/>
          </w:tcPr>
          <w:p w14:paraId="32C7135F"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 </w:t>
            </w:r>
          </w:p>
        </w:tc>
      </w:tr>
      <w:tr w:rsidR="00D1345B" w:rsidRPr="00C334BD" w14:paraId="0FA2695E" w14:textId="77777777" w:rsidTr="004A52DA">
        <w:trPr>
          <w:trHeight w:val="290"/>
        </w:trPr>
        <w:tc>
          <w:tcPr>
            <w:tcW w:w="2515" w:type="dxa"/>
            <w:shd w:val="clear" w:color="auto" w:fill="auto"/>
            <w:noWrap/>
            <w:vAlign w:val="bottom"/>
            <w:hideMark/>
          </w:tcPr>
          <w:p w14:paraId="792EE98B" w14:textId="77777777" w:rsidR="00D1345B" w:rsidRPr="00C334BD" w:rsidRDefault="00D1345B" w:rsidP="004A52DA">
            <w:pPr>
              <w:spacing w:after="0" w:line="240" w:lineRule="auto"/>
              <w:jc w:val="right"/>
              <w:rPr>
                <w:rFonts w:ascii="Calibri" w:eastAsia="Times New Roman" w:hAnsi="Calibri" w:cs="Calibri"/>
                <w:color w:val="000000"/>
              </w:rPr>
            </w:pPr>
            <w:r w:rsidRPr="00C334BD">
              <w:rPr>
                <w:rFonts w:ascii="Calibri" w:eastAsia="Times New Roman" w:hAnsi="Calibri" w:cs="Calibri"/>
                <w:color w:val="000000"/>
              </w:rPr>
              <w:t>Main Fired</w:t>
            </w:r>
          </w:p>
        </w:tc>
        <w:tc>
          <w:tcPr>
            <w:tcW w:w="810" w:type="dxa"/>
            <w:shd w:val="clear" w:color="auto" w:fill="auto"/>
            <w:noWrap/>
            <w:vAlign w:val="bottom"/>
            <w:hideMark/>
          </w:tcPr>
          <w:p w14:paraId="17C26CF7" w14:textId="77777777" w:rsidR="00D1345B" w:rsidRPr="00C334BD" w:rsidRDefault="00D1345B" w:rsidP="004A52DA">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18DAEFC3"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22CCFE0"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2C2F9B85"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96DFA4F"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B287CFE"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6B50035F"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779E5150"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 </w:t>
            </w:r>
          </w:p>
        </w:tc>
      </w:tr>
      <w:tr w:rsidR="00D1345B" w:rsidRPr="00C334BD" w14:paraId="7012F5BE" w14:textId="77777777" w:rsidTr="004A52DA">
        <w:trPr>
          <w:trHeight w:val="290"/>
        </w:trPr>
        <w:tc>
          <w:tcPr>
            <w:tcW w:w="2515" w:type="dxa"/>
            <w:shd w:val="clear" w:color="auto" w:fill="auto"/>
            <w:noWrap/>
            <w:vAlign w:val="bottom"/>
            <w:hideMark/>
          </w:tcPr>
          <w:p w14:paraId="64B10600" w14:textId="77777777" w:rsidR="00D1345B" w:rsidRPr="00C334BD" w:rsidRDefault="00D1345B" w:rsidP="004A52DA">
            <w:pPr>
              <w:spacing w:after="0" w:line="240" w:lineRule="auto"/>
              <w:jc w:val="right"/>
              <w:rPr>
                <w:rFonts w:ascii="Calibri" w:eastAsia="Times New Roman" w:hAnsi="Calibri" w:cs="Calibri"/>
                <w:color w:val="000000"/>
              </w:rPr>
            </w:pPr>
            <w:r w:rsidRPr="00C334BD">
              <w:rPr>
                <w:rFonts w:ascii="Calibri" w:eastAsia="Times New Roman" w:hAnsi="Calibri" w:cs="Calibri"/>
                <w:color w:val="000000"/>
              </w:rPr>
              <w:t>3rd Fired</w:t>
            </w:r>
          </w:p>
        </w:tc>
        <w:tc>
          <w:tcPr>
            <w:tcW w:w="810" w:type="dxa"/>
            <w:shd w:val="clear" w:color="auto" w:fill="auto"/>
            <w:noWrap/>
            <w:vAlign w:val="bottom"/>
            <w:hideMark/>
          </w:tcPr>
          <w:p w14:paraId="76401972" w14:textId="77777777" w:rsidR="00D1345B" w:rsidRPr="00C334BD" w:rsidRDefault="00D1345B" w:rsidP="004A52DA">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141D1664"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AF0A410"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3CD2DA52"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00E53D6"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40B2D644"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27D2B7E9"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59E63884"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 </w:t>
            </w:r>
          </w:p>
        </w:tc>
      </w:tr>
      <w:tr w:rsidR="00D1345B" w:rsidRPr="00C334BD" w14:paraId="74BED803" w14:textId="77777777" w:rsidTr="004A52DA">
        <w:trPr>
          <w:trHeight w:val="290"/>
        </w:trPr>
        <w:tc>
          <w:tcPr>
            <w:tcW w:w="2515" w:type="dxa"/>
            <w:shd w:val="clear" w:color="auto" w:fill="auto"/>
            <w:noWrap/>
            <w:vAlign w:val="bottom"/>
            <w:hideMark/>
          </w:tcPr>
          <w:p w14:paraId="226A7967" w14:textId="77777777" w:rsidR="00D1345B" w:rsidRPr="00C334BD" w:rsidRDefault="00D1345B" w:rsidP="004A52DA">
            <w:pPr>
              <w:spacing w:after="0" w:line="240" w:lineRule="auto"/>
              <w:jc w:val="right"/>
              <w:rPr>
                <w:rFonts w:ascii="Calibri" w:eastAsia="Times New Roman" w:hAnsi="Calibri" w:cs="Calibri"/>
                <w:color w:val="000000"/>
              </w:rPr>
            </w:pPr>
            <w:r w:rsidRPr="00C334BD">
              <w:rPr>
                <w:rFonts w:ascii="Calibri" w:eastAsia="Times New Roman" w:hAnsi="Calibri" w:cs="Calibri"/>
                <w:color w:val="000000"/>
              </w:rPr>
              <w:t>4th Fired</w:t>
            </w:r>
          </w:p>
        </w:tc>
        <w:tc>
          <w:tcPr>
            <w:tcW w:w="810" w:type="dxa"/>
            <w:shd w:val="clear" w:color="auto" w:fill="auto"/>
            <w:noWrap/>
            <w:vAlign w:val="bottom"/>
            <w:hideMark/>
          </w:tcPr>
          <w:p w14:paraId="69C0362A" w14:textId="77777777" w:rsidR="00D1345B" w:rsidRPr="00C334BD" w:rsidRDefault="00D1345B" w:rsidP="004A52DA">
            <w:pPr>
              <w:spacing w:after="0" w:line="240" w:lineRule="auto"/>
              <w:jc w:val="right"/>
              <w:rPr>
                <w:rFonts w:ascii="Calibri" w:eastAsia="Times New Roman" w:hAnsi="Calibri" w:cs="Calibri"/>
                <w:color w:val="000000"/>
              </w:rPr>
            </w:pPr>
          </w:p>
        </w:tc>
        <w:tc>
          <w:tcPr>
            <w:tcW w:w="868" w:type="dxa"/>
            <w:shd w:val="clear" w:color="auto" w:fill="auto"/>
            <w:noWrap/>
            <w:vAlign w:val="bottom"/>
            <w:hideMark/>
          </w:tcPr>
          <w:p w14:paraId="0DEAC99E"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03457C82"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BC62CFE"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1CB8D4BC"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839" w:type="dxa"/>
            <w:shd w:val="clear" w:color="auto" w:fill="auto"/>
            <w:noWrap/>
            <w:vAlign w:val="bottom"/>
            <w:hideMark/>
          </w:tcPr>
          <w:p w14:paraId="79C5ED36"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906" w:type="dxa"/>
            <w:shd w:val="clear" w:color="auto" w:fill="auto"/>
            <w:noWrap/>
            <w:vAlign w:val="bottom"/>
            <w:hideMark/>
          </w:tcPr>
          <w:p w14:paraId="392A244F" w14:textId="77777777" w:rsidR="00D1345B" w:rsidRPr="00C334BD" w:rsidRDefault="00D1345B" w:rsidP="004A52DA">
            <w:pPr>
              <w:spacing w:after="0" w:line="240" w:lineRule="auto"/>
              <w:jc w:val="center"/>
              <w:rPr>
                <w:rFonts w:ascii="Times New Roman" w:eastAsia="Times New Roman" w:hAnsi="Times New Roman" w:cs="Times New Roman"/>
                <w:sz w:val="20"/>
                <w:szCs w:val="20"/>
              </w:rPr>
            </w:pPr>
          </w:p>
        </w:tc>
        <w:tc>
          <w:tcPr>
            <w:tcW w:w="773" w:type="dxa"/>
            <w:shd w:val="clear" w:color="auto" w:fill="auto"/>
            <w:noWrap/>
            <w:vAlign w:val="bottom"/>
            <w:hideMark/>
          </w:tcPr>
          <w:p w14:paraId="20BFAF90" w14:textId="77777777" w:rsidR="00D1345B" w:rsidRPr="00C334BD" w:rsidRDefault="00D1345B" w:rsidP="004A52DA">
            <w:pPr>
              <w:spacing w:after="0" w:line="240" w:lineRule="auto"/>
              <w:jc w:val="center"/>
              <w:rPr>
                <w:rFonts w:ascii="Calibri" w:eastAsia="Times New Roman" w:hAnsi="Calibri" w:cs="Calibri"/>
                <w:color w:val="000000"/>
              </w:rPr>
            </w:pPr>
            <w:r>
              <w:rPr>
                <w:rFonts w:ascii="Calibri" w:hAnsi="Calibri" w:cs="Calibri"/>
                <w:color w:val="000000"/>
              </w:rPr>
              <w:t> </w:t>
            </w:r>
          </w:p>
        </w:tc>
      </w:tr>
    </w:tbl>
    <w:p w14:paraId="0E2E16C1" w14:textId="6AAADE7A" w:rsidR="00D1345B" w:rsidRDefault="00D1345B" w:rsidP="00C334BD">
      <w:r>
        <w:t>This set of deployment options</w:t>
      </w:r>
      <w:r w:rsidR="3CFCDA7F">
        <w:t xml:space="preserve"> above</w:t>
      </w:r>
      <w:r>
        <w:t xml:space="preserve"> is intended for the 2</w:t>
      </w:r>
      <w:r w:rsidRPr="00CD7317">
        <w:rPr>
          <w:vertAlign w:val="superscript"/>
        </w:rPr>
        <w:t>nd</w:t>
      </w:r>
      <w:r>
        <w:t xml:space="preserve"> stage of a </w:t>
      </w:r>
      <w:r w:rsidR="00981006">
        <w:t>3</w:t>
      </w:r>
      <w:r>
        <w:t xml:space="preserve">-stage rocket. </w:t>
      </w:r>
      <w:r w:rsidR="00A77106">
        <w:t xml:space="preserve"> The Apogee channel i</w:t>
      </w:r>
      <w:r w:rsidR="00AF2E44">
        <w:t>s set to deploy a parachute at 2</w:t>
      </w:r>
      <w:r w:rsidR="00AF2E44" w:rsidRPr="00AF2E44">
        <w:rPr>
          <w:vertAlign w:val="superscript"/>
        </w:rPr>
        <w:t>nd</w:t>
      </w:r>
      <w:r w:rsidR="00AF2E44">
        <w:t xml:space="preserve"> stage apogee.</w:t>
      </w:r>
      <w:r>
        <w:t xml:space="preserve"> The </w:t>
      </w:r>
      <w:proofErr w:type="spellStart"/>
      <w:r>
        <w:t>airstart</w:t>
      </w:r>
      <w:proofErr w:type="spellEnd"/>
      <w:r>
        <w:t xml:space="preserve"> is intended to be delayed until either the speed is low enough to approach the optimal ignition velocity, or the angle gets high enough to be a problem for downrange distance.  </w:t>
      </w:r>
      <w:r w:rsidRPr="00945E83">
        <w:t>See disc</w:t>
      </w:r>
      <w:r>
        <w:t xml:space="preserve">ussion and analysis </w:t>
      </w:r>
      <w:hyperlink r:id="rId21">
        <w:r w:rsidR="3CFCDA7F" w:rsidRPr="3CFCDA7F">
          <w:rPr>
            <w:rStyle w:val="Hyperlink"/>
          </w:rPr>
          <w:t>in the Rocketry Forum</w:t>
        </w:r>
      </w:hyperlink>
      <w:r w:rsidR="3CFCDA7F">
        <w:t>.</w:t>
      </w:r>
      <w:r w:rsidR="00C76CE7">
        <w:t xml:space="preserve">  </w:t>
      </w:r>
      <w:r w:rsidR="003A22F0">
        <w:t>The 3</w:t>
      </w:r>
      <w:r w:rsidR="003A22F0" w:rsidRPr="003A22F0">
        <w:rPr>
          <w:vertAlign w:val="superscript"/>
        </w:rPr>
        <w:t>rd</w:t>
      </w:r>
      <w:r w:rsidR="003A22F0">
        <w:t xml:space="preserve"> channel is assigned to fire </w:t>
      </w:r>
      <w:r w:rsidR="007A7711">
        <w:t>a</w:t>
      </w:r>
      <w:r w:rsidR="003A22F0">
        <w:t xml:space="preserve"> stage separation</w:t>
      </w:r>
      <w:r w:rsidR="007A7711">
        <w:t xml:space="preserve"> charge</w:t>
      </w:r>
      <w:r w:rsidR="003A22F0">
        <w:t xml:space="preserve"> immediately after the </w:t>
      </w:r>
      <w:r w:rsidR="007A7711">
        <w:t>second stage burnout.</w:t>
      </w:r>
    </w:p>
    <w:p w14:paraId="549569B0" w14:textId="40E83EE9" w:rsidR="00A5019F" w:rsidRDefault="00A5019F" w:rsidP="00A5019F">
      <w:pPr>
        <w:pStyle w:val="Heading1"/>
      </w:pPr>
      <w:r>
        <w:t>Flight Simulation</w:t>
      </w:r>
    </w:p>
    <w:p w14:paraId="3FB3541A" w14:textId="26EDBCE2" w:rsidR="00A5019F" w:rsidRDefault="00A5019F" w:rsidP="00A5019F">
      <w:r>
        <w:t>The Blue Raven</w:t>
      </w:r>
      <w:r w:rsidR="00E7349A">
        <w:t xml:space="preserve"> </w:t>
      </w:r>
      <w:r w:rsidR="00FD28FA">
        <w:t>flight simulation capability</w:t>
      </w:r>
      <w:r w:rsidR="009D4674">
        <w:t xml:space="preserve"> </w:t>
      </w:r>
      <w:r w:rsidR="00EB568C">
        <w:t>verifies</w:t>
      </w:r>
      <w:r w:rsidR="009D4674">
        <w:t xml:space="preserve"> </w:t>
      </w:r>
      <w:r w:rsidR="00FC2290">
        <w:t>that</w:t>
      </w:r>
      <w:r w:rsidR="009D4674">
        <w:t xml:space="preserve"> deployment settings work as expected</w:t>
      </w:r>
      <w:r w:rsidR="00D60ABB">
        <w:t xml:space="preserve"> before a real flight</w:t>
      </w:r>
      <w:r w:rsidR="009D4674">
        <w:t xml:space="preserve">, </w:t>
      </w:r>
      <w:r w:rsidR="00EB568C">
        <w:t>and familiarizes the user</w:t>
      </w:r>
      <w:r w:rsidR="00FC2290">
        <w:t xml:space="preserve"> with the Blue Raven’s flight data recording and analysis</w:t>
      </w:r>
      <w:r w:rsidR="007D6EB7">
        <w:t xml:space="preserve"> features.</w:t>
      </w:r>
      <w:r w:rsidR="00B44218">
        <w:t xml:space="preserve">  While the Blue Raven is sitting on the ground, a simulated flight </w:t>
      </w:r>
      <w:r w:rsidR="00A6740F">
        <w:t xml:space="preserve">will make the Blue Raven </w:t>
      </w:r>
      <w:r w:rsidR="00230A26">
        <w:t>behave</w:t>
      </w:r>
      <w:r w:rsidR="00A6740F">
        <w:t xml:space="preserve"> just as if it is flying through </w:t>
      </w:r>
      <w:r w:rsidR="00431C05">
        <w:t xml:space="preserve">all the flight dynamics it would experience in a real flight.  The Blue Raven will react by </w:t>
      </w:r>
      <w:r w:rsidR="00230A26">
        <w:t>turning on the real output channels</w:t>
      </w:r>
      <w:r w:rsidR="00431C05">
        <w:t xml:space="preserve"> under the conditions it would during the flight, and the flight data is recorded just as it would be in a real flight to let the user review the deployment events </w:t>
      </w:r>
      <w:r w:rsidR="00B03836">
        <w:t>and the conditions that triggered them.</w:t>
      </w:r>
      <w:r w:rsidR="00FC3D12">
        <w:t xml:space="preserve">  </w:t>
      </w:r>
      <w:r w:rsidR="00260EC1">
        <w:t>Events that are driven by Blue Raven outputs that affect a real flight</w:t>
      </w:r>
      <w:r w:rsidR="00FD1633">
        <w:t>’s dynamics</w:t>
      </w:r>
      <w:r w:rsidR="008614D8">
        <w:t xml:space="preserve">, including apogee deployment, main </w:t>
      </w:r>
      <w:r w:rsidR="00547C2F">
        <w:t xml:space="preserve">chute </w:t>
      </w:r>
      <w:r w:rsidR="008614D8">
        <w:t>deploymen</w:t>
      </w:r>
      <w:r w:rsidR="00547C2F">
        <w:t>t</w:t>
      </w:r>
      <w:r w:rsidR="008614D8">
        <w:t xml:space="preserve">, and </w:t>
      </w:r>
      <w:r w:rsidR="00666EA8">
        <w:t>2</w:t>
      </w:r>
      <w:r w:rsidR="00666EA8" w:rsidRPr="00666EA8">
        <w:rPr>
          <w:vertAlign w:val="superscript"/>
        </w:rPr>
        <w:t>nd</w:t>
      </w:r>
      <w:r w:rsidR="00666EA8">
        <w:t xml:space="preserve"> and 3</w:t>
      </w:r>
      <w:r w:rsidR="00666EA8" w:rsidRPr="00666EA8">
        <w:rPr>
          <w:vertAlign w:val="superscript"/>
        </w:rPr>
        <w:t>rd</w:t>
      </w:r>
      <w:r w:rsidR="00666EA8">
        <w:t xml:space="preserve"> stage </w:t>
      </w:r>
      <w:r w:rsidR="008614D8">
        <w:t xml:space="preserve">motor </w:t>
      </w:r>
      <w:proofErr w:type="spellStart"/>
      <w:r w:rsidR="008614D8">
        <w:t>airstart</w:t>
      </w:r>
      <w:r w:rsidR="00666EA8">
        <w:t>s</w:t>
      </w:r>
      <w:proofErr w:type="spellEnd"/>
      <w:r w:rsidR="00260EC1">
        <w:t xml:space="preserve"> </w:t>
      </w:r>
      <w:r w:rsidR="00260EC1">
        <w:lastRenderedPageBreak/>
        <w:t xml:space="preserve">can also be </w:t>
      </w:r>
      <w:r w:rsidR="00851577">
        <w:t>simulated and triggered by the real output deployment settings</w:t>
      </w:r>
      <w:r w:rsidR="00F26561">
        <w:t xml:space="preserve"> of any of the output channels</w:t>
      </w:r>
      <w:r w:rsidR="00851577">
        <w:t xml:space="preserve">.  </w:t>
      </w:r>
      <w:r w:rsidR="00190CDB">
        <w:t>Physical</w:t>
      </w:r>
      <w:r w:rsidR="00B86FE2">
        <w:t xml:space="preserve"> effects such as </w:t>
      </w:r>
      <w:r w:rsidR="00D133E8">
        <w:t xml:space="preserve">launch angle, </w:t>
      </w:r>
      <w:r w:rsidR="00B86FE2">
        <w:t>atmospheric density changing with altitude</w:t>
      </w:r>
      <w:r w:rsidR="009815BC">
        <w:t xml:space="preserve">, aerodynamic </w:t>
      </w:r>
      <w:r w:rsidR="004C372D">
        <w:t>drag</w:t>
      </w:r>
      <w:r w:rsidR="00190CDB">
        <w:t xml:space="preserve">, and rocket configuration changes are included in the simulation </w:t>
      </w:r>
      <w:r w:rsidR="00826F26">
        <w:t>so that the deployment logic can be fully tested.</w:t>
      </w:r>
    </w:p>
    <w:p w14:paraId="52AD4E60" w14:textId="6D2E0BCE" w:rsidR="00B03836" w:rsidRDefault="00B03836" w:rsidP="00B03836">
      <w:pPr>
        <w:pStyle w:val="Heading2"/>
      </w:pPr>
      <w:r>
        <w:t>Phone App Simulation Interface</w:t>
      </w:r>
    </w:p>
    <w:p w14:paraId="67081247" w14:textId="39BF0D58" w:rsidR="00B03836" w:rsidRDefault="68BC4504" w:rsidP="00B03836">
      <w:r>
        <w:t>(</w:t>
      </w:r>
      <w:r w:rsidR="00735C89">
        <w:t>A description of the phone screens and interface will go here</w:t>
      </w:r>
      <w:r>
        <w:t>)</w:t>
      </w:r>
    </w:p>
    <w:p w14:paraId="6A317DCF" w14:textId="00C10B2D" w:rsidR="00735C89" w:rsidRDefault="00735C89" w:rsidP="00735C89">
      <w:pPr>
        <w:pStyle w:val="Heading2"/>
      </w:pPr>
      <w:r>
        <w:t xml:space="preserve">USB Serial simulation interface </w:t>
      </w:r>
      <w:r w:rsidR="00F60026">
        <w:t>(optional)</w:t>
      </w:r>
    </w:p>
    <w:p w14:paraId="5AF52F06" w14:textId="379DB248" w:rsidR="008E304F" w:rsidRDefault="00F60026" w:rsidP="00F60026">
      <w:proofErr w:type="gramStart"/>
      <w:r>
        <w:t>All of</w:t>
      </w:r>
      <w:proofErr w:type="gramEnd"/>
      <w:r>
        <w:t xml:space="preserve"> the parameters </w:t>
      </w:r>
      <w:r w:rsidR="00FC3D12">
        <w:t xml:space="preserve">that specify the simulation </w:t>
      </w:r>
      <w:r w:rsidR="006F5A68">
        <w:t xml:space="preserve">options are included in one long command, as shown below for a </w:t>
      </w:r>
      <w:r w:rsidR="00BB3593">
        <w:t>short</w:t>
      </w:r>
      <w:r w:rsidR="006F5A68">
        <w:t xml:space="preserve"> </w:t>
      </w:r>
      <w:r w:rsidR="008E304F">
        <w:t>single-stage flight with default deployment settings:</w:t>
      </w:r>
    </w:p>
    <w:p w14:paraId="76F2B5CE" w14:textId="05BEDDAB" w:rsidR="009111FC" w:rsidRDefault="00F33813" w:rsidP="00E155C3">
      <w:pPr>
        <w:pStyle w:val="ListParagraph"/>
        <w:numPr>
          <w:ilvl w:val="0"/>
          <w:numId w:val="2"/>
        </w:numPr>
      </w:pPr>
      <w:r>
        <w:rPr>
          <w:noProof/>
        </w:rPr>
        <w:drawing>
          <wp:inline distT="0" distB="0" distL="0" distR="0" wp14:anchorId="731397B5" wp14:editId="52E57928">
            <wp:extent cx="5756031" cy="2119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8470" cy="2142978"/>
                    </a:xfrm>
                    <a:prstGeom prst="rect">
                      <a:avLst/>
                    </a:prstGeom>
                    <a:noFill/>
                  </pic:spPr>
                </pic:pic>
              </a:graphicData>
            </a:graphic>
          </wp:inline>
        </w:drawing>
      </w:r>
    </w:p>
    <w:p w14:paraId="11D874E2" w14:textId="2C7C2640" w:rsidR="009111FC" w:rsidRDefault="00DB4527" w:rsidP="00F60026">
      <w:r>
        <w:t xml:space="preserve">The command </w:t>
      </w:r>
      <w:r w:rsidR="002512FE">
        <w:t>has a fixed length</w:t>
      </w:r>
      <w:r>
        <w:t xml:space="preserve"> and each of the parameters must be located at the fixed positions</w:t>
      </w:r>
      <w:r w:rsidR="00E84ADC">
        <w:t xml:space="preserve"> as shown above.  This example command is also</w:t>
      </w:r>
      <w:r w:rsidR="00E31503">
        <w:t xml:space="preserve"> provided as text</w:t>
      </w:r>
      <w:r w:rsidR="00E84ADC">
        <w:t xml:space="preserve"> below so that it can be copied from this manual and pasted into the serial terminal:</w:t>
      </w:r>
    </w:p>
    <w:p w14:paraId="3E619025" w14:textId="7FD4294D" w:rsidR="00E84ADC" w:rsidRDefault="00E71F8A" w:rsidP="00F60026">
      <w:pPr>
        <w:rPr>
          <w:rFonts w:ascii="Courier New" w:hAnsi="Courier New" w:cs="Courier New"/>
        </w:rPr>
      </w:pPr>
      <w:bookmarkStart w:id="11" w:name="_Hlk127224529"/>
      <w:r w:rsidRPr="00E71F8A">
        <w:rPr>
          <w:rFonts w:ascii="Courier New" w:hAnsi="Courier New" w:cs="Courier New"/>
        </w:rPr>
        <w:t xml:space="preserve">start sim 0080 010 0000 000 07100 </w:t>
      </w:r>
      <w:r w:rsidR="00941D08">
        <w:rPr>
          <w:rFonts w:ascii="Courier New" w:hAnsi="Courier New" w:cs="Courier New"/>
        </w:rPr>
        <w:t>0</w:t>
      </w:r>
      <w:r w:rsidRPr="00E71F8A">
        <w:rPr>
          <w:rFonts w:ascii="Courier New" w:hAnsi="Courier New" w:cs="Courier New"/>
        </w:rPr>
        <w:t xml:space="preserve">000 000 00002 025 0 1 0 </w:t>
      </w:r>
      <w:proofErr w:type="gramStart"/>
      <w:r w:rsidRPr="00E71F8A">
        <w:rPr>
          <w:rFonts w:ascii="Courier New" w:hAnsi="Courier New" w:cs="Courier New"/>
        </w:rPr>
        <w:t>1</w:t>
      </w:r>
      <w:proofErr w:type="gramEnd"/>
    </w:p>
    <w:bookmarkEnd w:id="11"/>
    <w:p w14:paraId="23C1D6B3" w14:textId="1D6D7FE7" w:rsidR="00F60026" w:rsidRDefault="008B4835" w:rsidP="006B76DA">
      <w:r>
        <w:t xml:space="preserve">Each of up to three </w:t>
      </w:r>
      <w:r w:rsidR="006C75CC">
        <w:t xml:space="preserve">burns are described with 2 parameters:  acceleration </w:t>
      </w:r>
      <w:r w:rsidR="0010617D">
        <w:t xml:space="preserve">and burn duration.  </w:t>
      </w:r>
      <w:r w:rsidR="006B76DA">
        <w:t>Motors that are not present are specified with zeroes for acceleration and duration.</w:t>
      </w:r>
    </w:p>
    <w:p w14:paraId="36D6F84B" w14:textId="38158EC9" w:rsidR="006B76DA" w:rsidRDefault="001C1E2A" w:rsidP="006B76DA">
      <w:proofErr w:type="spellStart"/>
      <w:r>
        <w:t>Airstarts</w:t>
      </w:r>
      <w:proofErr w:type="spellEnd"/>
      <w:r>
        <w:t xml:space="preserve"> in second and third stages can be triggered at a fixed altitude parameter in the sim command, or </w:t>
      </w:r>
      <w:r w:rsidR="004952EF">
        <w:t>by connecting the virtual motor to an actual deployment output</w:t>
      </w:r>
      <w:r w:rsidR="0038092F">
        <w:t xml:space="preserve"> using the last four parameters.</w:t>
      </w:r>
    </w:p>
    <w:p w14:paraId="4095B17F" w14:textId="140423DD" w:rsidR="0038092F" w:rsidRDefault="0038092F" w:rsidP="006B76DA">
      <w:r>
        <w:t>The last 4 parameters use a code for each output to tell the simulation what events should happen when the output fires during the flight.  The codes are:</w:t>
      </w:r>
    </w:p>
    <w:tbl>
      <w:tblPr>
        <w:tblStyle w:val="TableGrid"/>
        <w:tblW w:w="0" w:type="auto"/>
        <w:jc w:val="center"/>
        <w:tblLook w:val="04A0" w:firstRow="1" w:lastRow="0" w:firstColumn="1" w:lastColumn="0" w:noHBand="0" w:noVBand="1"/>
      </w:tblPr>
      <w:tblGrid>
        <w:gridCol w:w="985"/>
        <w:gridCol w:w="7020"/>
      </w:tblGrid>
      <w:tr w:rsidR="000863B7" w14:paraId="5ED4B819" w14:textId="77777777" w:rsidTr="00CC0060">
        <w:trPr>
          <w:jc w:val="center"/>
        </w:trPr>
        <w:tc>
          <w:tcPr>
            <w:tcW w:w="985" w:type="dxa"/>
          </w:tcPr>
          <w:p w14:paraId="78289866" w14:textId="31458E01" w:rsidR="000863B7" w:rsidRPr="00673C3C" w:rsidRDefault="000863B7" w:rsidP="00CC0060">
            <w:pPr>
              <w:jc w:val="center"/>
              <w:rPr>
                <w:b/>
                <w:bCs/>
              </w:rPr>
            </w:pPr>
            <w:r w:rsidRPr="00673C3C">
              <w:rPr>
                <w:b/>
                <w:bCs/>
              </w:rPr>
              <w:t>Code</w:t>
            </w:r>
          </w:p>
        </w:tc>
        <w:tc>
          <w:tcPr>
            <w:tcW w:w="7020" w:type="dxa"/>
          </w:tcPr>
          <w:p w14:paraId="486B7E2F" w14:textId="0FEC986F" w:rsidR="000863B7" w:rsidRPr="00673C3C" w:rsidRDefault="000863B7" w:rsidP="006B76DA">
            <w:pPr>
              <w:rPr>
                <w:b/>
                <w:bCs/>
              </w:rPr>
            </w:pPr>
            <w:r w:rsidRPr="00673C3C">
              <w:rPr>
                <w:b/>
                <w:bCs/>
              </w:rPr>
              <w:t>Simulated event</w:t>
            </w:r>
          </w:p>
        </w:tc>
      </w:tr>
      <w:tr w:rsidR="000863B7" w14:paraId="713085DB" w14:textId="77777777" w:rsidTr="00CC0060">
        <w:trPr>
          <w:jc w:val="center"/>
        </w:trPr>
        <w:tc>
          <w:tcPr>
            <w:tcW w:w="985" w:type="dxa"/>
          </w:tcPr>
          <w:p w14:paraId="21A78DEC" w14:textId="02A08B42" w:rsidR="000863B7" w:rsidRDefault="000863B7" w:rsidP="00CC0060">
            <w:pPr>
              <w:jc w:val="center"/>
            </w:pPr>
            <w:r>
              <w:t>0</w:t>
            </w:r>
          </w:p>
        </w:tc>
        <w:tc>
          <w:tcPr>
            <w:tcW w:w="7020" w:type="dxa"/>
          </w:tcPr>
          <w:p w14:paraId="33FC4D5C" w14:textId="706A0C78" w:rsidR="000863B7" w:rsidRDefault="006E6998" w:rsidP="006B76DA">
            <w:r>
              <w:t xml:space="preserve">Increase the simulated drag </w:t>
            </w:r>
            <w:r w:rsidR="0089660E">
              <w:t xml:space="preserve">to </w:t>
            </w:r>
            <w:r>
              <w:t>be consistent with a small drogue chute</w:t>
            </w:r>
          </w:p>
        </w:tc>
      </w:tr>
      <w:tr w:rsidR="000863B7" w14:paraId="1B4ED43B" w14:textId="77777777" w:rsidTr="00CC0060">
        <w:trPr>
          <w:jc w:val="center"/>
        </w:trPr>
        <w:tc>
          <w:tcPr>
            <w:tcW w:w="985" w:type="dxa"/>
          </w:tcPr>
          <w:p w14:paraId="6D8C0EAD" w14:textId="7E117C05" w:rsidR="000863B7" w:rsidRDefault="0089660E" w:rsidP="00CC0060">
            <w:pPr>
              <w:jc w:val="center"/>
            </w:pPr>
            <w:r>
              <w:t>1</w:t>
            </w:r>
          </w:p>
        </w:tc>
        <w:tc>
          <w:tcPr>
            <w:tcW w:w="7020" w:type="dxa"/>
          </w:tcPr>
          <w:p w14:paraId="311C073F" w14:textId="0CCCC1E5" w:rsidR="000863B7" w:rsidRDefault="006E6998" w:rsidP="006B76DA">
            <w:r>
              <w:t xml:space="preserve">Increase the simulated drag to be consistent with a deployed main chute </w:t>
            </w:r>
          </w:p>
        </w:tc>
      </w:tr>
      <w:tr w:rsidR="000863B7" w14:paraId="1408742E" w14:textId="77777777" w:rsidTr="00CC0060">
        <w:trPr>
          <w:jc w:val="center"/>
        </w:trPr>
        <w:tc>
          <w:tcPr>
            <w:tcW w:w="985" w:type="dxa"/>
          </w:tcPr>
          <w:p w14:paraId="3A3094D4" w14:textId="2F6D393A" w:rsidR="000863B7" w:rsidRDefault="006E6998" w:rsidP="00CC0060">
            <w:pPr>
              <w:jc w:val="center"/>
            </w:pPr>
            <w:r>
              <w:t>2</w:t>
            </w:r>
          </w:p>
        </w:tc>
        <w:tc>
          <w:tcPr>
            <w:tcW w:w="7020" w:type="dxa"/>
          </w:tcPr>
          <w:p w14:paraId="74CA6819" w14:textId="0D16E0A3" w:rsidR="000863B7" w:rsidRDefault="006E6998" w:rsidP="006B76DA">
            <w:r>
              <w:t xml:space="preserve">Ignite </w:t>
            </w:r>
            <w:r w:rsidR="00796C33">
              <w:t>a</w:t>
            </w:r>
            <w:r>
              <w:t xml:space="preserve"> </w:t>
            </w:r>
            <w:r w:rsidR="00796C33">
              <w:t xml:space="preserve">simulated </w:t>
            </w:r>
            <w:r>
              <w:t>second stage motor</w:t>
            </w:r>
          </w:p>
        </w:tc>
      </w:tr>
      <w:tr w:rsidR="000863B7" w14:paraId="08300453" w14:textId="77777777" w:rsidTr="00CC0060">
        <w:trPr>
          <w:jc w:val="center"/>
        </w:trPr>
        <w:tc>
          <w:tcPr>
            <w:tcW w:w="985" w:type="dxa"/>
          </w:tcPr>
          <w:p w14:paraId="235DCE2C" w14:textId="429A0578" w:rsidR="000863B7" w:rsidRDefault="006E6998" w:rsidP="00CC0060">
            <w:pPr>
              <w:jc w:val="center"/>
            </w:pPr>
            <w:r>
              <w:t>3</w:t>
            </w:r>
          </w:p>
        </w:tc>
        <w:tc>
          <w:tcPr>
            <w:tcW w:w="7020" w:type="dxa"/>
          </w:tcPr>
          <w:p w14:paraId="60BB3012" w14:textId="2F7C70C5" w:rsidR="000863B7" w:rsidRDefault="006E6998" w:rsidP="006B76DA">
            <w:r>
              <w:t xml:space="preserve">Ignite </w:t>
            </w:r>
            <w:r w:rsidR="00796C33">
              <w:t>a</w:t>
            </w:r>
            <w:r>
              <w:t xml:space="preserve"> </w:t>
            </w:r>
            <w:r w:rsidR="00796C33">
              <w:t xml:space="preserve">simulated </w:t>
            </w:r>
            <w:r>
              <w:t>third stage motor</w:t>
            </w:r>
          </w:p>
        </w:tc>
      </w:tr>
      <w:tr w:rsidR="0089660E" w14:paraId="331314CB" w14:textId="77777777" w:rsidTr="00CC0060">
        <w:trPr>
          <w:jc w:val="center"/>
        </w:trPr>
        <w:tc>
          <w:tcPr>
            <w:tcW w:w="985" w:type="dxa"/>
          </w:tcPr>
          <w:p w14:paraId="389C8411" w14:textId="7DF8BDBD" w:rsidR="0089660E" w:rsidRDefault="006E6998" w:rsidP="00CC0060">
            <w:pPr>
              <w:jc w:val="center"/>
            </w:pPr>
            <w:r>
              <w:t>9</w:t>
            </w:r>
          </w:p>
        </w:tc>
        <w:tc>
          <w:tcPr>
            <w:tcW w:w="7020" w:type="dxa"/>
          </w:tcPr>
          <w:p w14:paraId="67834C4D" w14:textId="3F9B4976" w:rsidR="0089660E" w:rsidRDefault="00673C3C" w:rsidP="006B76DA">
            <w:r>
              <w:t>No connection</w:t>
            </w:r>
          </w:p>
        </w:tc>
      </w:tr>
    </w:tbl>
    <w:p w14:paraId="2D49CBB7" w14:textId="0610494B" w:rsidR="0038092F" w:rsidRDefault="00673C3C" w:rsidP="006B76DA">
      <w:r>
        <w:t xml:space="preserve">The </w:t>
      </w:r>
      <w:r w:rsidR="00C512A3">
        <w:t>four codes correspond to the 4 output channels</w:t>
      </w:r>
      <w:r w:rsidR="0086139B">
        <w:t>, Apo, Main, 3</w:t>
      </w:r>
      <w:r w:rsidR="0086139B" w:rsidRPr="0086139B">
        <w:rPr>
          <w:vertAlign w:val="superscript"/>
        </w:rPr>
        <w:t>rd</w:t>
      </w:r>
      <w:r w:rsidR="0086139B">
        <w:t xml:space="preserve"> and 4</w:t>
      </w:r>
      <w:r w:rsidR="0086139B" w:rsidRPr="0086139B">
        <w:rPr>
          <w:vertAlign w:val="superscript"/>
        </w:rPr>
        <w:t>th</w:t>
      </w:r>
      <w:r w:rsidR="0086139B">
        <w:t xml:space="preserve"> respectively.   Note that a simulation event can be connected to multiple channels.  </w:t>
      </w:r>
      <w:r w:rsidR="008B7B53">
        <w:t>In the example above, this is used to connect both the Apo and 3</w:t>
      </w:r>
      <w:r w:rsidR="008B7B53" w:rsidRPr="008B7B53">
        <w:rPr>
          <w:vertAlign w:val="superscript"/>
        </w:rPr>
        <w:t>rd</w:t>
      </w:r>
      <w:r w:rsidR="008B7B53">
        <w:t xml:space="preserve"> channels to the simulated apogee deployment, and the Main and 4</w:t>
      </w:r>
      <w:r w:rsidR="008B7B53" w:rsidRPr="008B7B53">
        <w:rPr>
          <w:vertAlign w:val="superscript"/>
        </w:rPr>
        <w:t>th</w:t>
      </w:r>
      <w:r w:rsidR="008B7B53">
        <w:t xml:space="preserve"> channels to </w:t>
      </w:r>
      <w:r w:rsidR="008B7B53">
        <w:lastRenderedPageBreak/>
        <w:t>the simulated main chute deployment.  Another use case is to connect</w:t>
      </w:r>
      <w:r w:rsidR="00BB17C1">
        <w:t xml:space="preserve"> an </w:t>
      </w:r>
      <w:proofErr w:type="spellStart"/>
      <w:r w:rsidR="00BB17C1">
        <w:t>airstart</w:t>
      </w:r>
      <w:proofErr w:type="spellEnd"/>
      <w:r w:rsidR="00BB17C1">
        <w:t xml:space="preserve"> to two output channels in parallel so that different combinations of conditions could be used to start the motor.</w:t>
      </w:r>
    </w:p>
    <w:p w14:paraId="5107D2AB" w14:textId="2AB51D7D" w:rsidR="007303E4" w:rsidRDefault="007303E4" w:rsidP="007303E4">
      <w:pPr>
        <w:pStyle w:val="Heading2"/>
      </w:pPr>
      <w:r>
        <w:t>Other Simulation Notes</w:t>
      </w:r>
    </w:p>
    <w:p w14:paraId="0293053E" w14:textId="06E38A23" w:rsidR="007303E4" w:rsidRDefault="00F914F5" w:rsidP="007303E4">
      <w:r>
        <w:t>The simulated flight dynamics are added onto the actual measurements made by the accelerometers and gyros during the flight</w:t>
      </w:r>
      <w:r w:rsidR="00F155EE">
        <w:t xml:space="preserve">, so be sure to keep the Blue Raven still during the simulation to prevent </w:t>
      </w:r>
      <w:r w:rsidR="00B313FF">
        <w:t xml:space="preserve">changes in tilt orientation </w:t>
      </w:r>
      <w:r w:rsidR="2D64EECA">
        <w:t xml:space="preserve">which would </w:t>
      </w:r>
      <w:r w:rsidR="00B313FF">
        <w:t>cause unexpected behavior in the simulation.</w:t>
      </w:r>
    </w:p>
    <w:p w14:paraId="3932D2D4" w14:textId="0C13E0F7" w:rsidR="008B13AD" w:rsidRDefault="008B13AD" w:rsidP="008B13AD">
      <w:pPr>
        <w:pStyle w:val="Heading1"/>
      </w:pPr>
      <w:r>
        <w:t>Changing the Blue Raven operating mode</w:t>
      </w:r>
    </w:p>
    <w:p w14:paraId="2845BB87" w14:textId="4BC09C7A" w:rsidR="008B13AD" w:rsidRDefault="008B13AD" w:rsidP="008B13AD">
      <w:r>
        <w:t>The Blue Raven powers up into prelaunch mode, whic</w:t>
      </w:r>
      <w:r w:rsidR="00A938AD">
        <w:t xml:space="preserve">h makes the Blue Raven ready for launch.   The status of the deployment connections is beeped out, </w:t>
      </w:r>
      <w:r w:rsidR="00240502">
        <w:t xml:space="preserve">and the accelerometer and gyro </w:t>
      </w:r>
      <w:r w:rsidR="00095058">
        <w:t xml:space="preserve">pad offsets are periodically updated.   The command </w:t>
      </w:r>
      <w:r w:rsidR="00095058" w:rsidRPr="009A130C">
        <w:rPr>
          <w:rFonts w:ascii="Courier New" w:hAnsi="Courier New"/>
          <w:b/>
          <w:sz w:val="20"/>
          <w:szCs w:val="20"/>
        </w:rPr>
        <w:t>&lt;checkout&gt;</w:t>
      </w:r>
      <w:r w:rsidR="00095058">
        <w:t xml:space="preserve"> puts the Blue Raven into a </w:t>
      </w:r>
      <w:r w:rsidR="00CD57FF">
        <w:t>mode where the beeps are turned off and the pad offsets are zeroed so that the accelerometer calibration can be observed.</w:t>
      </w:r>
      <w:r w:rsidR="009A130C">
        <w:t xml:space="preserve">  The command </w:t>
      </w:r>
      <w:r w:rsidR="009A130C" w:rsidRPr="00380127">
        <w:rPr>
          <w:rFonts w:ascii="Courier New" w:hAnsi="Courier New"/>
          <w:b/>
          <w:sz w:val="20"/>
          <w:szCs w:val="20"/>
        </w:rPr>
        <w:t>&lt;prelaunch&gt;</w:t>
      </w:r>
      <w:r w:rsidR="009A130C">
        <w:t xml:space="preserve"> </w:t>
      </w:r>
      <w:r w:rsidR="00380127">
        <w:t xml:space="preserve">puts the Blue Raven back into prelaunch mode, and ready for launch </w:t>
      </w:r>
      <w:proofErr w:type="gramStart"/>
      <w:r w:rsidR="004076AE">
        <w:t>as long as</w:t>
      </w:r>
      <w:proofErr w:type="gramEnd"/>
      <w:r w:rsidR="00380127">
        <w:t xml:space="preserve"> a simulation has not yet been run</w:t>
      </w:r>
      <w:r w:rsidR="004076AE">
        <w:t xml:space="preserve"> since the last power cycle.</w:t>
      </w:r>
    </w:p>
    <w:p w14:paraId="2DB5FE61" w14:textId="5D823916" w:rsidR="00380127" w:rsidRDefault="00131CBB" w:rsidP="008B13AD">
      <w:r>
        <w:t xml:space="preserve">The other modes, liftoff and landed, happen automatically after </w:t>
      </w:r>
      <w:r w:rsidR="009D547B">
        <w:t>liftoff conditions are d</w:t>
      </w:r>
      <w:r>
        <w:t>etected in prelaunch mode</w:t>
      </w:r>
      <w:r w:rsidR="009D547B">
        <w:t xml:space="preserve">, and after landing is detected while in liftoff mode.  </w:t>
      </w:r>
      <w:r w:rsidR="004076AE">
        <w:t>A</w:t>
      </w:r>
      <w:r w:rsidR="005953E7">
        <w:t xml:space="preserve"> power cycle is </w:t>
      </w:r>
      <w:r w:rsidR="004076AE">
        <w:t>necessary</w:t>
      </w:r>
      <w:r w:rsidR="005953E7">
        <w:t xml:space="preserve"> after a simulated or actual flight before the next flight, to ensure that that all internal states are reset correctly.</w:t>
      </w:r>
      <w:r w:rsidR="00BB015F">
        <w:t xml:space="preserve">  The mode commands are planned to be accessible only through the USB connection, to avoid the possibility of an accidental launch </w:t>
      </w:r>
      <w:r w:rsidR="004076AE">
        <w:t>while the Blue Raven is in checkout mode.</w:t>
      </w:r>
    </w:p>
    <w:p w14:paraId="46D80BDB" w14:textId="2D98844A" w:rsidR="00BB015F" w:rsidRDefault="00BB015F" w:rsidP="00BB015F">
      <w:pPr>
        <w:pStyle w:val="Heading1"/>
      </w:pPr>
      <w:r>
        <w:t>Accelerometer Calibration</w:t>
      </w:r>
    </w:p>
    <w:p w14:paraId="61F66727" w14:textId="399DB39A" w:rsidR="00BB015F" w:rsidRDefault="001D4D8A" w:rsidP="00BB015F">
      <w:r>
        <w:t xml:space="preserve">The Blue Raven has 3-axis accelerometers that </w:t>
      </w:r>
      <w:r w:rsidR="00FE3C2B">
        <w:t xml:space="preserve">can be re-calibrated by the user </w:t>
      </w:r>
      <w:r w:rsidR="00412E53">
        <w:t>to compensate for sensor calibration drift that can occur over time.</w:t>
      </w:r>
      <w:r w:rsidR="00C20552">
        <w:t xml:space="preserve">  Re-calibrating within a few days </w:t>
      </w:r>
      <w:r w:rsidR="00A01235">
        <w:t>prior to</w:t>
      </w:r>
      <w:r w:rsidR="00C20552">
        <w:t xml:space="preserve"> launch is recommend</w:t>
      </w:r>
      <w:r w:rsidR="003343E1">
        <w:t>ed</w:t>
      </w:r>
      <w:r w:rsidR="00C20552">
        <w:t xml:space="preserve"> </w:t>
      </w:r>
      <w:r w:rsidR="00744CD6">
        <w:t xml:space="preserve">for best </w:t>
      </w:r>
      <w:r w:rsidR="00C20552">
        <w:t>inertial navigation</w:t>
      </w:r>
      <w:r w:rsidR="00744CD6">
        <w:t xml:space="preserve"> performance, but is not necessary </w:t>
      </w:r>
      <w:r w:rsidR="000D6A58">
        <w:t>for general purpose deployment control.</w:t>
      </w:r>
      <w:r w:rsidR="00DE7AE3">
        <w:t xml:space="preserve"> </w:t>
      </w:r>
    </w:p>
    <w:p w14:paraId="3E93B236" w14:textId="6D872034" w:rsidR="00DE7AE3" w:rsidRDefault="00DE7AE3" w:rsidP="00BB015F">
      <w:r>
        <w:t xml:space="preserve">To calibrate the accelerometers via the USB connection, start with the command </w:t>
      </w:r>
      <w:r w:rsidR="00D94E96" w:rsidRPr="00E70540">
        <w:rPr>
          <w:rFonts w:ascii="Courier New" w:hAnsi="Courier New"/>
          <w:b/>
          <w:sz w:val="20"/>
          <w:szCs w:val="20"/>
        </w:rPr>
        <w:t>&lt;</w:t>
      </w:r>
      <w:proofErr w:type="spellStart"/>
      <w:r w:rsidR="00D94E96" w:rsidRPr="00E70540">
        <w:rPr>
          <w:rFonts w:ascii="Courier New" w:hAnsi="Courier New"/>
          <w:b/>
          <w:sz w:val="20"/>
          <w:szCs w:val="20"/>
        </w:rPr>
        <w:t>cal</w:t>
      </w:r>
      <w:proofErr w:type="spellEnd"/>
      <w:r w:rsidR="00D94E96" w:rsidRPr="00E70540">
        <w:rPr>
          <w:rFonts w:ascii="Courier New" w:hAnsi="Courier New"/>
          <w:b/>
          <w:sz w:val="20"/>
          <w:szCs w:val="20"/>
        </w:rPr>
        <w:t xml:space="preserve"> start&gt;.</w:t>
      </w:r>
      <w:r w:rsidR="00D94E96">
        <w:t xml:space="preserve">  The </w:t>
      </w:r>
      <w:r w:rsidR="00504DE7">
        <w:t xml:space="preserve">low-pass </w:t>
      </w:r>
      <w:r w:rsidR="00D94E96">
        <w:t>filtering of the accelerometer data is increased so that small changes can be observed.</w:t>
      </w:r>
      <w:r w:rsidR="00504DE7">
        <w:t xml:space="preserve">  Next, position the Blue Raven with any of the edges aligned vertically. </w:t>
      </w:r>
      <w:r w:rsidR="00920CC7">
        <w:t xml:space="preserve">  One axis of the low-range accelerometer should be near 1.0 or -1.0 </w:t>
      </w:r>
      <w:proofErr w:type="spellStart"/>
      <w:r w:rsidR="00920CC7">
        <w:t>Gs</w:t>
      </w:r>
      <w:proofErr w:type="spellEnd"/>
      <w:r w:rsidR="00920CC7">
        <w:t xml:space="preserve">, while the other axes should be near zero.  When the </w:t>
      </w:r>
      <w:r w:rsidR="00AE6D0E">
        <w:t xml:space="preserve">values match this condition, send the command </w:t>
      </w:r>
      <w:r w:rsidR="00AE6D0E" w:rsidRPr="00E70540">
        <w:rPr>
          <w:rFonts w:ascii="Courier New" w:hAnsi="Courier New"/>
          <w:b/>
          <w:sz w:val="20"/>
          <w:szCs w:val="20"/>
        </w:rPr>
        <w:t>&lt;</w:t>
      </w:r>
      <w:proofErr w:type="spellStart"/>
      <w:r w:rsidR="00AE6D0E" w:rsidRPr="00E70540">
        <w:rPr>
          <w:rFonts w:ascii="Courier New" w:hAnsi="Courier New"/>
          <w:b/>
          <w:sz w:val="20"/>
          <w:szCs w:val="20"/>
        </w:rPr>
        <w:t>cal</w:t>
      </w:r>
      <w:proofErr w:type="spellEnd"/>
      <w:r w:rsidR="00AE6D0E" w:rsidRPr="00E70540">
        <w:rPr>
          <w:rFonts w:ascii="Courier New" w:hAnsi="Courier New"/>
          <w:b/>
          <w:sz w:val="20"/>
          <w:szCs w:val="20"/>
        </w:rPr>
        <w:t xml:space="preserve"> axis&gt;.</w:t>
      </w:r>
      <w:r w:rsidR="00AE6D0E">
        <w:t xml:space="preserve">  This records the</w:t>
      </w:r>
      <w:r w:rsidR="004E3FF8">
        <w:t xml:space="preserve"> filtered</w:t>
      </w:r>
      <w:r w:rsidR="00AE6D0E">
        <w:t xml:space="preserve"> accelerometer </w:t>
      </w:r>
      <w:r w:rsidR="004E3FF8">
        <w:t xml:space="preserve">values at the time the command was sent.   Next, reposition the </w:t>
      </w:r>
      <w:proofErr w:type="gramStart"/>
      <w:r w:rsidR="004E3FF8">
        <w:t>Blue</w:t>
      </w:r>
      <w:proofErr w:type="gramEnd"/>
      <w:r w:rsidR="004E3FF8">
        <w:t xml:space="preserve"> raven into </w:t>
      </w:r>
      <w:r w:rsidR="006936B0">
        <w:t xml:space="preserve">another of </w:t>
      </w:r>
      <w:commentRangeStart w:id="12"/>
      <w:r w:rsidR="006936B0">
        <w:t>the 6 positions</w:t>
      </w:r>
      <w:commentRangeEnd w:id="12"/>
      <w:r>
        <w:rPr>
          <w:rStyle w:val="CommentReference"/>
        </w:rPr>
        <w:commentReference w:id="12"/>
      </w:r>
      <w:r w:rsidR="006936B0">
        <w:t xml:space="preserve"> and repeat the command.   The order of the orientations does not matter</w:t>
      </w:r>
      <w:r w:rsidR="00DB1C21">
        <w:t xml:space="preserve"> because the Blue Raven identifies which axis is up.  Once all 6 orientations have been recorded, command </w:t>
      </w:r>
      <w:r w:rsidR="00DB1C21" w:rsidRPr="00E70540">
        <w:rPr>
          <w:rFonts w:ascii="Courier New" w:hAnsi="Courier New"/>
          <w:b/>
          <w:sz w:val="20"/>
          <w:szCs w:val="20"/>
        </w:rPr>
        <w:t>&lt;</w:t>
      </w:r>
      <w:proofErr w:type="spellStart"/>
      <w:r w:rsidR="00DB1C21" w:rsidRPr="00E70540">
        <w:rPr>
          <w:rFonts w:ascii="Courier New" w:hAnsi="Courier New"/>
          <w:b/>
          <w:sz w:val="20"/>
          <w:szCs w:val="20"/>
        </w:rPr>
        <w:t>cal</w:t>
      </w:r>
      <w:proofErr w:type="spellEnd"/>
      <w:r w:rsidR="00DB1C21" w:rsidRPr="00E70540">
        <w:rPr>
          <w:rFonts w:ascii="Courier New" w:hAnsi="Courier New"/>
          <w:b/>
          <w:sz w:val="20"/>
          <w:szCs w:val="20"/>
        </w:rPr>
        <w:t xml:space="preserve"> stop</w:t>
      </w:r>
      <w:r w:rsidR="5906762D" w:rsidRPr="5906762D">
        <w:rPr>
          <w:rFonts w:ascii="Courier New" w:hAnsi="Courier New"/>
          <w:b/>
          <w:bCs/>
          <w:sz w:val="20"/>
          <w:szCs w:val="20"/>
        </w:rPr>
        <w:t>&gt;.</w:t>
      </w:r>
      <w:r w:rsidR="796D6A45">
        <w:t xml:space="preserve"> </w:t>
      </w:r>
      <w:r w:rsidR="4D67CF49">
        <w:t xml:space="preserve"> </w:t>
      </w:r>
      <w:r w:rsidR="00CD0A8D">
        <w:t xml:space="preserve">If all 6 orientation recordings are valid, the Blue Raven will respond with a message that the new calibration is complete.   </w:t>
      </w:r>
      <w:commentRangeStart w:id="13"/>
      <w:r w:rsidR="00CD0A8D">
        <w:t xml:space="preserve">If </w:t>
      </w:r>
      <w:r w:rsidR="00F25FC8">
        <w:t>the number of positions with</w:t>
      </w:r>
      <w:r w:rsidR="00CD0A8D">
        <w:t xml:space="preserve"> valid</w:t>
      </w:r>
      <w:r w:rsidR="00F25FC8">
        <w:t xml:space="preserve"> readings is less than 6</w:t>
      </w:r>
      <w:r w:rsidR="00CD0A8D">
        <w:t xml:space="preserve"> when </w:t>
      </w:r>
      <w:proofErr w:type="spellStart"/>
      <w:r w:rsidR="00CD0A8D">
        <w:t>cal</w:t>
      </w:r>
      <w:proofErr w:type="spellEnd"/>
      <w:r w:rsidR="00CD0A8D">
        <w:t xml:space="preserve"> stop is commanded, the </w:t>
      </w:r>
      <w:r w:rsidR="00E70540">
        <w:t>calibration attempt is rejected and will need to be started over.</w:t>
      </w:r>
      <w:commentRangeEnd w:id="13"/>
      <w:r>
        <w:rPr>
          <w:rStyle w:val="CommentReference"/>
        </w:rPr>
        <w:commentReference w:id="13"/>
      </w:r>
      <w:r w:rsidR="00F25FC8">
        <w:t xml:space="preserve">  Any calibration axis can be redone during the calibration before </w:t>
      </w:r>
      <w:r w:rsidR="00F25FC8" w:rsidRPr="2E8E3B0F">
        <w:rPr>
          <w:rFonts w:ascii="Courier New" w:hAnsi="Courier New"/>
          <w:b/>
          <w:bCs/>
          <w:sz w:val="20"/>
          <w:szCs w:val="20"/>
        </w:rPr>
        <w:t>&lt;</w:t>
      </w:r>
      <w:proofErr w:type="spellStart"/>
      <w:r w:rsidR="00F25FC8" w:rsidRPr="2E8E3B0F">
        <w:rPr>
          <w:rFonts w:ascii="Courier New" w:hAnsi="Courier New"/>
          <w:b/>
          <w:bCs/>
          <w:sz w:val="20"/>
          <w:szCs w:val="20"/>
        </w:rPr>
        <w:t>cal</w:t>
      </w:r>
      <w:proofErr w:type="spellEnd"/>
      <w:r w:rsidR="00F25FC8" w:rsidRPr="2E8E3B0F">
        <w:rPr>
          <w:rFonts w:ascii="Courier New" w:hAnsi="Courier New"/>
          <w:b/>
          <w:bCs/>
          <w:sz w:val="20"/>
          <w:szCs w:val="20"/>
        </w:rPr>
        <w:t xml:space="preserve"> stop&gt;</w:t>
      </w:r>
      <w:r w:rsidR="00F25FC8">
        <w:t xml:space="preserve"> is commanded.</w:t>
      </w:r>
    </w:p>
    <w:p w14:paraId="7D906190" w14:textId="043C5CDB" w:rsidR="00B313FF" w:rsidRDefault="000853B7" w:rsidP="002B5FEE">
      <w:pPr>
        <w:pStyle w:val="Heading1"/>
        <w:pageBreakBefore/>
      </w:pPr>
      <w:r>
        <w:lastRenderedPageBreak/>
        <w:t>Flight Data Recording and Post-Flight Downloads</w:t>
      </w:r>
    </w:p>
    <w:p w14:paraId="515C420F" w14:textId="2BC8DCFD" w:rsidR="00967278" w:rsidRDefault="000853B7" w:rsidP="000853B7">
      <w:r>
        <w:t>The Blue Raven records three sets of data</w:t>
      </w:r>
      <w:r w:rsidR="00A064A5">
        <w:t xml:space="preserve"> for each flight</w:t>
      </w:r>
      <w:r w:rsidR="005B1A2F">
        <w:t xml:space="preserve">:   </w:t>
      </w:r>
    </w:p>
    <w:p w14:paraId="409FE500" w14:textId="5D876B52" w:rsidR="00967278" w:rsidRDefault="00155324" w:rsidP="000853B7">
      <w:r>
        <w:t xml:space="preserve">1.  </w:t>
      </w:r>
      <w:r w:rsidR="5A3E32F5">
        <w:t>F</w:t>
      </w:r>
      <w:r w:rsidR="005B1A2F">
        <w:t>light summary data</w:t>
      </w:r>
      <w:r w:rsidR="00AE69D6">
        <w:t xml:space="preserve"> such as maximum altitude and speed</w:t>
      </w:r>
      <w:r>
        <w:t xml:space="preserve">  </w:t>
      </w:r>
    </w:p>
    <w:p w14:paraId="654AAF70" w14:textId="2F2D03FA" w:rsidR="00967278" w:rsidRDefault="00155324" w:rsidP="000853B7">
      <w:r>
        <w:t xml:space="preserve">2.  </w:t>
      </w:r>
      <w:proofErr w:type="gramStart"/>
      <w:r>
        <w:t>Low rate</w:t>
      </w:r>
      <w:proofErr w:type="gramEnd"/>
      <w:r>
        <w:t xml:space="preserve"> data, which includes a large number of measurements recorded at 50 Hz</w:t>
      </w:r>
    </w:p>
    <w:p w14:paraId="05487E9C" w14:textId="1DEC1D94" w:rsidR="00967278" w:rsidRDefault="52D30F22" w:rsidP="000853B7">
      <w:r>
        <w:t xml:space="preserve">3. </w:t>
      </w:r>
      <w:r w:rsidR="00155324">
        <w:t xml:space="preserve"> </w:t>
      </w:r>
      <w:proofErr w:type="gramStart"/>
      <w:r w:rsidR="00155324">
        <w:t>High Rate</w:t>
      </w:r>
      <w:proofErr w:type="gramEnd"/>
      <w:r w:rsidR="00155324">
        <w:t xml:space="preserve"> data, which includes </w:t>
      </w:r>
      <w:r w:rsidR="00FC5D73">
        <w:t>a smaller set of measurements recorded at 500 Hz.</w:t>
      </w:r>
      <w:r w:rsidR="006B6495">
        <w:t xml:space="preserve">  </w:t>
      </w:r>
    </w:p>
    <w:p w14:paraId="492DCE29" w14:textId="2EDB3950" w:rsidR="00967278" w:rsidRDefault="00967278" w:rsidP="00967278">
      <w:r>
        <w:t xml:space="preserve">There is flash memory space in the Blue Raven for two flights.  </w:t>
      </w:r>
      <w:r w:rsidR="71176D24">
        <w:t>If there is no free space available when the unit is powered up, t</w:t>
      </w:r>
      <w:r>
        <w:t>he oldest flight data is eras</w:t>
      </w:r>
      <w:r w:rsidR="4AE1259A">
        <w:t>ed</w:t>
      </w:r>
      <w:r w:rsidR="3418F46C">
        <w:t>.</w:t>
      </w:r>
    </w:p>
    <w:p w14:paraId="535A8038" w14:textId="648D638A" w:rsidR="000853B7" w:rsidRDefault="006B6495" w:rsidP="000853B7">
      <w:r>
        <w:t>All thr</w:t>
      </w:r>
      <w:r w:rsidR="00B76A94">
        <w:t>ee sets</w:t>
      </w:r>
      <w:r w:rsidR="00967278">
        <w:t xml:space="preserve"> of data</w:t>
      </w:r>
      <w:r w:rsidR="00B76A94">
        <w:t xml:space="preserve"> are downloaded automatically over Bluetooth once the flyer gets back in range of the rocket after the flight</w:t>
      </w:r>
      <w:r w:rsidR="00C308EE">
        <w:t>.</w:t>
      </w:r>
      <w:r w:rsidR="00AA6E99">
        <w:t xml:space="preserve"> </w:t>
      </w:r>
      <w:r w:rsidR="0014505A">
        <w:t>(</w:t>
      </w:r>
      <w:r w:rsidR="7682ACFD">
        <w:t xml:space="preserve">This capability </w:t>
      </w:r>
      <w:r w:rsidR="2FE5715B">
        <w:t>is planned</w:t>
      </w:r>
      <w:r w:rsidR="00D06F70">
        <w:t xml:space="preserve"> but </w:t>
      </w:r>
      <w:r w:rsidR="00AA6E99">
        <w:t>not yet implemented</w:t>
      </w:r>
      <w:r w:rsidR="504C6573">
        <w:t>.)</w:t>
      </w:r>
      <w:r w:rsidR="00C308EE">
        <w:t xml:space="preserve">  The summary data is downloaded first so that the flight performance is immediately available for review while the other data sets are downloaded in the background</w:t>
      </w:r>
      <w:r w:rsidR="7AE9EB2B">
        <w:t>.  This</w:t>
      </w:r>
      <w:r w:rsidR="00681645">
        <w:t xml:space="preserve"> can take several minutes.</w:t>
      </w:r>
      <w:r w:rsidR="00474B20">
        <w:t xml:space="preserve">  </w:t>
      </w:r>
    </w:p>
    <w:p w14:paraId="0398A7D9" w14:textId="459AE227" w:rsidR="00681645" w:rsidRDefault="00681645" w:rsidP="00681645">
      <w:pPr>
        <w:pStyle w:val="Heading2"/>
      </w:pPr>
      <w:r>
        <w:t>Phone interface to downloaded data</w:t>
      </w:r>
    </w:p>
    <w:p w14:paraId="350C2ABF" w14:textId="63A6740B" w:rsidR="00681645" w:rsidRDefault="00681645" w:rsidP="00681645">
      <w:r>
        <w:t>(</w:t>
      </w:r>
      <w:proofErr w:type="gramStart"/>
      <w:r>
        <w:t>to</w:t>
      </w:r>
      <w:proofErr w:type="gramEnd"/>
      <w:r>
        <w:t xml:space="preserve"> be added)</w:t>
      </w:r>
    </w:p>
    <w:p w14:paraId="3F38392D" w14:textId="25533066" w:rsidR="003657CC" w:rsidRPr="003657CC" w:rsidRDefault="00B269CC" w:rsidP="00B269CC">
      <w:pPr>
        <w:pStyle w:val="Heading2"/>
      </w:pPr>
      <w:r>
        <w:t>Summary data via the o</w:t>
      </w:r>
      <w:r w:rsidR="007C06E6">
        <w:t xml:space="preserve">ptional USB interface </w:t>
      </w:r>
    </w:p>
    <w:p w14:paraId="4070D47D" w14:textId="73EB537D" w:rsidR="007C06E6" w:rsidRDefault="007C06E6" w:rsidP="007C06E6">
      <w:r>
        <w:t>To download the most recent flight summary, the command is</w:t>
      </w:r>
      <w:r w:rsidR="00A41BFF">
        <w:t xml:space="preserve"> </w:t>
      </w:r>
      <w:r w:rsidRPr="002B5FEE">
        <w:rPr>
          <w:rFonts w:ascii="Courier New" w:hAnsi="Courier New"/>
          <w:b/>
          <w:sz w:val="20"/>
        </w:rPr>
        <w:t>&lt;summary&gt;</w:t>
      </w:r>
      <w:r w:rsidR="002F09B8">
        <w:t>.</w:t>
      </w:r>
      <w:r w:rsidR="00E4053D">
        <w:t xml:space="preserve">  An example of summary data</w:t>
      </w:r>
      <w:r w:rsidR="004A3DE5">
        <w:t xml:space="preserve"> output</w:t>
      </w:r>
      <w:r w:rsidR="00E4053D">
        <w:t xml:space="preserve"> </w:t>
      </w:r>
      <w:r w:rsidR="003F2B82">
        <w:t xml:space="preserve">following the example simulated flight </w:t>
      </w:r>
      <w:r w:rsidR="00E4053D">
        <w:t>is shown below:</w:t>
      </w:r>
    </w:p>
    <w:p w14:paraId="46A14007" w14:textId="25EED221"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 SUMMARY  </w:t>
      </w:r>
      <w:r w:rsidR="00D773C2" w:rsidRPr="00D773C2">
        <w:rPr>
          <w:rFonts w:ascii="Courier New" w:eastAsiaTheme="minorHAnsi" w:hAnsi="Courier New" w:cstheme="minorBidi"/>
          <w:b/>
          <w:color w:val="auto"/>
          <w:sz w:val="20"/>
          <w:szCs w:val="20"/>
        </w:rPr>
        <w:t xml:space="preserve">706     </w:t>
      </w:r>
    </w:p>
    <w:p w14:paraId="7DD1339A" w14:textId="77777777" w:rsidR="00D773C2" w:rsidRPr="00D773C2" w:rsidRDefault="00D773C2" w:rsidP="00D773C2">
      <w:pPr>
        <w:pStyle w:val="Heading2"/>
        <w:keepNext w:val="0"/>
        <w:keepLines w:val="0"/>
        <w:rPr>
          <w:rFonts w:ascii="Courier New" w:eastAsiaTheme="minorHAnsi" w:hAnsi="Courier New" w:cstheme="minorBidi"/>
          <w:b/>
          <w:color w:val="auto"/>
          <w:sz w:val="20"/>
          <w:szCs w:val="20"/>
        </w:rPr>
      </w:pPr>
      <w:r w:rsidRPr="00D773C2">
        <w:rPr>
          <w:rFonts w:ascii="Courier New" w:eastAsiaTheme="minorHAnsi" w:hAnsi="Courier New" w:cstheme="minorBidi"/>
          <w:b/>
          <w:color w:val="auto"/>
          <w:sz w:val="20"/>
          <w:szCs w:val="20"/>
        </w:rPr>
        <w:t xml:space="preserve">Rocket: Adrian's </w:t>
      </w:r>
      <w:proofErr w:type="spellStart"/>
      <w:r w:rsidRPr="00D773C2">
        <w:rPr>
          <w:rFonts w:ascii="Courier New" w:eastAsiaTheme="minorHAnsi" w:hAnsi="Courier New" w:cstheme="minorBidi"/>
          <w:b/>
          <w:color w:val="auto"/>
          <w:sz w:val="20"/>
          <w:szCs w:val="20"/>
        </w:rPr>
        <w:t>BRav</w:t>
      </w:r>
      <w:proofErr w:type="spellEnd"/>
    </w:p>
    <w:p w14:paraId="3FEDD1DC" w14:textId="5B554311"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Build:  02/</w:t>
      </w:r>
      <w:r w:rsidR="00D773C2" w:rsidRPr="00D773C2">
        <w:rPr>
          <w:rFonts w:ascii="Courier New" w:eastAsiaTheme="minorHAnsi" w:hAnsi="Courier New" w:cstheme="minorBidi"/>
          <w:b/>
          <w:color w:val="auto"/>
          <w:sz w:val="20"/>
          <w:szCs w:val="20"/>
        </w:rPr>
        <w:t>14</w:t>
      </w:r>
      <w:r w:rsidRPr="002B5FEE">
        <w:rPr>
          <w:rFonts w:ascii="Courier New" w:hAnsi="Courier New"/>
          <w:b/>
          <w:color w:val="auto"/>
          <w:sz w:val="20"/>
        </w:rPr>
        <w:t xml:space="preserve">/2023 </w:t>
      </w:r>
      <w:r w:rsidR="00D773C2" w:rsidRPr="00D773C2">
        <w:rPr>
          <w:rFonts w:ascii="Courier New" w:eastAsiaTheme="minorHAnsi" w:hAnsi="Courier New" w:cstheme="minorBidi"/>
          <w:b/>
          <w:color w:val="auto"/>
          <w:sz w:val="20"/>
          <w:szCs w:val="20"/>
        </w:rPr>
        <w:t>11:19:58000</w:t>
      </w:r>
    </w:p>
    <w:p w14:paraId="7CA44775" w14:textId="60BBB6E5"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Launch: 02/</w:t>
      </w:r>
      <w:r w:rsidR="00D773C2" w:rsidRPr="00D773C2">
        <w:rPr>
          <w:rFonts w:ascii="Courier New" w:eastAsiaTheme="minorHAnsi" w:hAnsi="Courier New" w:cstheme="minorBidi"/>
          <w:b/>
          <w:color w:val="auto"/>
          <w:sz w:val="20"/>
          <w:szCs w:val="20"/>
        </w:rPr>
        <w:t>14</w:t>
      </w:r>
      <w:r w:rsidRPr="002B5FEE">
        <w:rPr>
          <w:rFonts w:ascii="Courier New" w:hAnsi="Courier New"/>
          <w:b/>
          <w:color w:val="auto"/>
          <w:sz w:val="20"/>
        </w:rPr>
        <w:t xml:space="preserve">/2023 </w:t>
      </w:r>
      <w:r w:rsidR="00D773C2" w:rsidRPr="00D773C2">
        <w:rPr>
          <w:rFonts w:ascii="Courier New" w:eastAsiaTheme="minorHAnsi" w:hAnsi="Courier New" w:cstheme="minorBidi"/>
          <w:b/>
          <w:color w:val="auto"/>
          <w:sz w:val="20"/>
          <w:szCs w:val="20"/>
        </w:rPr>
        <w:t>11:23:31920</w:t>
      </w:r>
    </w:p>
    <w:p w14:paraId="18C83BAE" w14:textId="1C64644F"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landing time:      </w:t>
      </w:r>
      <w:r w:rsidR="00D773C2" w:rsidRPr="00D773C2">
        <w:rPr>
          <w:rFonts w:ascii="Courier New" w:eastAsiaTheme="minorHAnsi" w:hAnsi="Courier New" w:cstheme="minorBidi"/>
          <w:b/>
          <w:color w:val="auto"/>
          <w:sz w:val="20"/>
          <w:szCs w:val="20"/>
        </w:rPr>
        <w:t xml:space="preserve">    11:24:14680</w:t>
      </w:r>
    </w:p>
    <w:p w14:paraId="09A278E1" w14:textId="5268DA81"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pad accel:        </w:t>
      </w:r>
      <w:r w:rsidR="00D773C2" w:rsidRPr="00D773C2">
        <w:rPr>
          <w:rFonts w:ascii="Courier New" w:eastAsiaTheme="minorHAnsi" w:hAnsi="Courier New" w:cstheme="minorBidi"/>
          <w:b/>
          <w:color w:val="auto"/>
          <w:sz w:val="20"/>
          <w:szCs w:val="20"/>
        </w:rPr>
        <w:t>-220    -</w:t>
      </w:r>
      <w:proofErr w:type="gramStart"/>
      <w:r w:rsidR="00D773C2" w:rsidRPr="00D773C2">
        <w:rPr>
          <w:rFonts w:ascii="Courier New" w:eastAsiaTheme="minorHAnsi" w:hAnsi="Courier New" w:cstheme="minorBidi"/>
          <w:b/>
          <w:color w:val="auto"/>
          <w:sz w:val="20"/>
          <w:szCs w:val="20"/>
        </w:rPr>
        <w:t>34  -</w:t>
      </w:r>
      <w:proofErr w:type="gramEnd"/>
      <w:r w:rsidR="00D773C2" w:rsidRPr="00D773C2">
        <w:rPr>
          <w:rFonts w:ascii="Courier New" w:eastAsiaTheme="minorHAnsi" w:hAnsi="Courier New" w:cstheme="minorBidi"/>
          <w:b/>
          <w:color w:val="auto"/>
          <w:sz w:val="20"/>
          <w:szCs w:val="20"/>
        </w:rPr>
        <w:t>9868</w:t>
      </w:r>
      <w:r w:rsidRPr="002B5FEE">
        <w:rPr>
          <w:rFonts w:ascii="Courier New" w:hAnsi="Courier New"/>
          <w:b/>
          <w:color w:val="auto"/>
          <w:sz w:val="20"/>
        </w:rPr>
        <w:t xml:space="preserve">  mag:      0</w:t>
      </w:r>
    </w:p>
    <w:p w14:paraId="67C02063" w14:textId="1B935C5C" w:rsidR="001B4748" w:rsidRPr="002B5FEE" w:rsidRDefault="001B4748" w:rsidP="002B5FEE">
      <w:pPr>
        <w:pStyle w:val="Heading2"/>
        <w:keepNext w:val="0"/>
        <w:keepLines w:val="0"/>
        <w:rPr>
          <w:rFonts w:ascii="Courier New" w:hAnsi="Courier New"/>
          <w:b/>
          <w:color w:val="auto"/>
          <w:sz w:val="20"/>
        </w:rPr>
      </w:pPr>
      <w:proofErr w:type="spellStart"/>
      <w:r w:rsidRPr="002B5FEE">
        <w:rPr>
          <w:rFonts w:ascii="Courier New" w:hAnsi="Courier New"/>
          <w:b/>
          <w:color w:val="auto"/>
          <w:sz w:val="20"/>
        </w:rPr>
        <w:t>rail_direction</w:t>
      </w:r>
      <w:proofErr w:type="spellEnd"/>
      <w:r w:rsidRPr="002B5FEE">
        <w:rPr>
          <w:rFonts w:ascii="Courier New" w:hAnsi="Courier New"/>
          <w:b/>
          <w:color w:val="auto"/>
          <w:sz w:val="20"/>
        </w:rPr>
        <w:t xml:space="preserve">:   </w:t>
      </w:r>
      <w:r w:rsidR="00D773C2" w:rsidRPr="00D773C2">
        <w:rPr>
          <w:rFonts w:ascii="Courier New" w:eastAsiaTheme="minorHAnsi" w:hAnsi="Courier New" w:cstheme="minorBidi"/>
          <w:b/>
          <w:color w:val="auto"/>
          <w:sz w:val="20"/>
          <w:szCs w:val="20"/>
        </w:rPr>
        <w:t>-721    -</w:t>
      </w:r>
      <w:proofErr w:type="gramStart"/>
      <w:r w:rsidR="00D773C2" w:rsidRPr="00D773C2">
        <w:rPr>
          <w:rFonts w:ascii="Courier New" w:eastAsiaTheme="minorHAnsi" w:hAnsi="Courier New" w:cstheme="minorBidi"/>
          <w:b/>
          <w:color w:val="auto"/>
          <w:sz w:val="20"/>
          <w:szCs w:val="20"/>
        </w:rPr>
        <w:t>34  -</w:t>
      </w:r>
      <w:proofErr w:type="gramEnd"/>
      <w:r w:rsidR="00D773C2" w:rsidRPr="00D773C2">
        <w:rPr>
          <w:rFonts w:ascii="Courier New" w:eastAsiaTheme="minorHAnsi" w:hAnsi="Courier New" w:cstheme="minorBidi"/>
          <w:b/>
          <w:color w:val="auto"/>
          <w:sz w:val="20"/>
          <w:szCs w:val="20"/>
        </w:rPr>
        <w:t>9973</w:t>
      </w:r>
    </w:p>
    <w:p w14:paraId="3FC6EB53" w14:textId="7948608A"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accel pad offsets:     </w:t>
      </w:r>
      <w:r w:rsidR="00D773C2" w:rsidRPr="00D773C2">
        <w:rPr>
          <w:rFonts w:ascii="Courier New" w:eastAsiaTheme="minorHAnsi" w:hAnsi="Courier New" w:cstheme="minorBidi"/>
          <w:b/>
          <w:color w:val="auto"/>
          <w:sz w:val="20"/>
          <w:szCs w:val="20"/>
        </w:rPr>
        <w:t xml:space="preserve"> 2</w:t>
      </w:r>
      <w:r w:rsidRPr="002B5FEE">
        <w:rPr>
          <w:rFonts w:ascii="Courier New" w:hAnsi="Courier New"/>
          <w:b/>
          <w:color w:val="auto"/>
          <w:sz w:val="20"/>
        </w:rPr>
        <w:t xml:space="preserve">      0    </w:t>
      </w:r>
      <w:r w:rsidR="00D773C2" w:rsidRPr="00D773C2">
        <w:rPr>
          <w:rFonts w:ascii="Courier New" w:eastAsiaTheme="minorHAnsi" w:hAnsi="Courier New" w:cstheme="minorBidi"/>
          <w:b/>
          <w:color w:val="auto"/>
          <w:sz w:val="20"/>
          <w:szCs w:val="20"/>
        </w:rPr>
        <w:t>116</w:t>
      </w:r>
    </w:p>
    <w:p w14:paraId="7753508A" w14:textId="68AC936E"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hi-</w:t>
      </w:r>
      <w:proofErr w:type="gramStart"/>
      <w:r w:rsidRPr="002B5FEE">
        <w:rPr>
          <w:rFonts w:ascii="Courier New" w:hAnsi="Courier New"/>
          <w:b/>
          <w:color w:val="auto"/>
          <w:sz w:val="20"/>
        </w:rPr>
        <w:t>g  pad</w:t>
      </w:r>
      <w:proofErr w:type="gramEnd"/>
      <w:r w:rsidRPr="002B5FEE">
        <w:rPr>
          <w:rFonts w:ascii="Courier New" w:hAnsi="Courier New"/>
          <w:b/>
          <w:color w:val="auto"/>
          <w:sz w:val="20"/>
        </w:rPr>
        <w:t xml:space="preserve"> offsets:   </w:t>
      </w:r>
      <w:r w:rsidR="00D773C2" w:rsidRPr="00D773C2">
        <w:rPr>
          <w:rFonts w:ascii="Courier New" w:eastAsiaTheme="minorHAnsi" w:hAnsi="Courier New" w:cstheme="minorBidi"/>
          <w:b/>
          <w:color w:val="auto"/>
          <w:sz w:val="20"/>
          <w:szCs w:val="20"/>
        </w:rPr>
        <w:t>8867   7824   9333</w:t>
      </w:r>
    </w:p>
    <w:p w14:paraId="5592FE5E" w14:textId="4E3EA234"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flash active:  </w:t>
      </w:r>
      <w:r w:rsidR="00D773C2" w:rsidRPr="00D773C2">
        <w:rPr>
          <w:rFonts w:ascii="Courier New" w:eastAsiaTheme="minorHAnsi" w:hAnsi="Courier New" w:cstheme="minorBidi"/>
          <w:b/>
          <w:color w:val="auto"/>
          <w:sz w:val="20"/>
          <w:szCs w:val="20"/>
        </w:rPr>
        <w:t>B1</w:t>
      </w:r>
      <w:r w:rsidRPr="002B5FEE">
        <w:rPr>
          <w:rFonts w:ascii="Courier New" w:hAnsi="Courier New"/>
          <w:b/>
          <w:color w:val="auto"/>
          <w:sz w:val="20"/>
        </w:rPr>
        <w:t xml:space="preserve"> </w:t>
      </w:r>
      <w:proofErr w:type="spellStart"/>
      <w:r w:rsidRPr="002B5FEE">
        <w:rPr>
          <w:rFonts w:ascii="Courier New" w:hAnsi="Courier New"/>
          <w:b/>
          <w:color w:val="auto"/>
          <w:sz w:val="20"/>
        </w:rPr>
        <w:t>compl</w:t>
      </w:r>
      <w:proofErr w:type="spellEnd"/>
      <w:r w:rsidRPr="002B5FEE">
        <w:rPr>
          <w:rFonts w:ascii="Courier New" w:hAnsi="Courier New"/>
          <w:b/>
          <w:color w:val="auto"/>
          <w:sz w:val="20"/>
        </w:rPr>
        <w:t xml:space="preserve">:  </w:t>
      </w:r>
      <w:r w:rsidR="00D773C2" w:rsidRPr="00D773C2">
        <w:rPr>
          <w:rFonts w:ascii="Courier New" w:eastAsiaTheme="minorHAnsi" w:hAnsi="Courier New" w:cstheme="minorBidi"/>
          <w:b/>
          <w:color w:val="auto"/>
          <w:sz w:val="20"/>
          <w:szCs w:val="20"/>
        </w:rPr>
        <w:t>B1</w:t>
      </w:r>
      <w:r w:rsidRPr="002B5FEE">
        <w:rPr>
          <w:rFonts w:ascii="Courier New" w:hAnsi="Courier New"/>
          <w:b/>
          <w:color w:val="auto"/>
          <w:sz w:val="20"/>
        </w:rPr>
        <w:t xml:space="preserve"> </w:t>
      </w:r>
      <w:proofErr w:type="spellStart"/>
      <w:r w:rsidRPr="002B5FEE">
        <w:rPr>
          <w:rFonts w:ascii="Courier New" w:hAnsi="Courier New"/>
          <w:b/>
          <w:color w:val="auto"/>
          <w:sz w:val="20"/>
        </w:rPr>
        <w:t>last_hr</w:t>
      </w:r>
      <w:proofErr w:type="spellEnd"/>
      <w:r w:rsidRPr="002B5FEE">
        <w:rPr>
          <w:rFonts w:ascii="Courier New" w:hAnsi="Courier New"/>
          <w:b/>
          <w:color w:val="auto"/>
          <w:sz w:val="20"/>
        </w:rPr>
        <w:t xml:space="preserve">:  </w:t>
      </w:r>
      <w:r w:rsidR="00D773C2" w:rsidRPr="00D773C2">
        <w:rPr>
          <w:rFonts w:ascii="Courier New" w:eastAsiaTheme="minorHAnsi" w:hAnsi="Courier New" w:cstheme="minorBidi"/>
          <w:b/>
          <w:color w:val="auto"/>
          <w:sz w:val="20"/>
          <w:szCs w:val="20"/>
        </w:rPr>
        <w:t xml:space="preserve"> 7A</w:t>
      </w:r>
      <w:proofErr w:type="gramStart"/>
      <w:r w:rsidR="00D773C2" w:rsidRPr="00D773C2">
        <w:rPr>
          <w:rFonts w:ascii="Courier New" w:eastAsiaTheme="minorHAnsi" w:hAnsi="Courier New" w:cstheme="minorBidi"/>
          <w:b/>
          <w:color w:val="auto"/>
          <w:sz w:val="20"/>
          <w:szCs w:val="20"/>
        </w:rPr>
        <w:t>900</w:t>
      </w:r>
      <w:r w:rsidRPr="002B5FEE">
        <w:rPr>
          <w:rFonts w:ascii="Courier New" w:hAnsi="Courier New"/>
          <w:b/>
          <w:color w:val="auto"/>
          <w:sz w:val="20"/>
        </w:rPr>
        <w:t xml:space="preserve">  </w:t>
      </w:r>
      <w:proofErr w:type="spellStart"/>
      <w:r w:rsidRPr="002B5FEE">
        <w:rPr>
          <w:rFonts w:ascii="Courier New" w:hAnsi="Courier New"/>
          <w:b/>
          <w:color w:val="auto"/>
          <w:sz w:val="20"/>
        </w:rPr>
        <w:t>last</w:t>
      </w:r>
      <w:proofErr w:type="gramEnd"/>
      <w:r w:rsidRPr="002B5FEE">
        <w:rPr>
          <w:rFonts w:ascii="Courier New" w:hAnsi="Courier New"/>
          <w:b/>
          <w:color w:val="auto"/>
          <w:sz w:val="20"/>
        </w:rPr>
        <w:t>_lr</w:t>
      </w:r>
      <w:proofErr w:type="spellEnd"/>
      <w:r w:rsidRPr="002B5FEE">
        <w:rPr>
          <w:rFonts w:ascii="Courier New" w:hAnsi="Courier New"/>
          <w:b/>
          <w:color w:val="auto"/>
          <w:sz w:val="20"/>
        </w:rPr>
        <w:t xml:space="preserve">:  </w:t>
      </w:r>
      <w:r w:rsidR="00D773C2" w:rsidRPr="00D773C2">
        <w:rPr>
          <w:rFonts w:ascii="Courier New" w:eastAsiaTheme="minorHAnsi" w:hAnsi="Courier New" w:cstheme="minorBidi"/>
          <w:b/>
          <w:color w:val="auto"/>
          <w:sz w:val="20"/>
          <w:szCs w:val="20"/>
        </w:rPr>
        <w:t>503F00</w:t>
      </w:r>
    </w:p>
    <w:p w14:paraId="2F4A6FB5" w14:textId="53E17FA1"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apogee </w:t>
      </w:r>
      <w:proofErr w:type="spellStart"/>
      <w:r w:rsidRPr="002B5FEE">
        <w:rPr>
          <w:rFonts w:ascii="Courier New" w:hAnsi="Courier New"/>
          <w:b/>
          <w:color w:val="auto"/>
          <w:sz w:val="20"/>
        </w:rPr>
        <w:t>h_vel</w:t>
      </w:r>
      <w:proofErr w:type="spellEnd"/>
      <w:r w:rsidRPr="002B5FEE">
        <w:rPr>
          <w:rFonts w:ascii="Courier New" w:hAnsi="Courier New"/>
          <w:b/>
          <w:color w:val="auto"/>
          <w:sz w:val="20"/>
        </w:rPr>
        <w:t xml:space="preserve">:     </w:t>
      </w:r>
      <w:r w:rsidR="00D773C2" w:rsidRPr="00D773C2">
        <w:rPr>
          <w:rFonts w:ascii="Courier New" w:eastAsiaTheme="minorHAnsi" w:hAnsi="Courier New" w:cstheme="minorBidi"/>
          <w:b/>
          <w:color w:val="auto"/>
          <w:sz w:val="20"/>
          <w:szCs w:val="20"/>
        </w:rPr>
        <w:t>22</w:t>
      </w:r>
    </w:p>
    <w:p w14:paraId="4C5CBEE7" w14:textId="77777777"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max motor accel:     80</w:t>
      </w:r>
    </w:p>
    <w:p w14:paraId="39486932" w14:textId="0CEA1C0F" w:rsidR="001B4748" w:rsidRPr="002B5FEE" w:rsidRDefault="001B4748" w:rsidP="002B5FEE">
      <w:pPr>
        <w:pStyle w:val="Heading2"/>
        <w:keepNext w:val="0"/>
        <w:keepLines w:val="0"/>
        <w:rPr>
          <w:rFonts w:ascii="Courier New" w:hAnsi="Courier New"/>
          <w:b/>
          <w:color w:val="auto"/>
          <w:sz w:val="20"/>
          <w:lang w:val="it-IT"/>
        </w:rPr>
      </w:pPr>
      <w:r w:rsidRPr="002B5FEE">
        <w:rPr>
          <w:rFonts w:ascii="Courier New" w:hAnsi="Courier New"/>
          <w:b/>
          <w:color w:val="auto"/>
          <w:sz w:val="20"/>
          <w:lang w:val="it-IT"/>
        </w:rPr>
        <w:t xml:space="preserve">max drag accel:     </w:t>
      </w:r>
      <w:r w:rsidR="00D773C2" w:rsidRPr="00D773C2">
        <w:rPr>
          <w:rFonts w:ascii="Courier New" w:eastAsiaTheme="minorHAnsi" w:hAnsi="Courier New" w:cstheme="minorBidi"/>
          <w:b/>
          <w:color w:val="auto"/>
          <w:sz w:val="20"/>
          <w:szCs w:val="20"/>
          <w:lang w:val="it-IT"/>
        </w:rPr>
        <w:t xml:space="preserve"> 1</w:t>
      </w:r>
    </w:p>
    <w:p w14:paraId="3D9858C2" w14:textId="0C431364" w:rsidR="001B4748" w:rsidRPr="002B5FEE" w:rsidRDefault="001B4748" w:rsidP="002B5FEE">
      <w:pPr>
        <w:pStyle w:val="Heading2"/>
        <w:keepNext w:val="0"/>
        <w:keepLines w:val="0"/>
        <w:rPr>
          <w:rFonts w:ascii="Courier New" w:hAnsi="Courier New"/>
          <w:b/>
          <w:color w:val="auto"/>
          <w:sz w:val="20"/>
          <w:lang w:val="it-IT"/>
        </w:rPr>
      </w:pPr>
      <w:r w:rsidRPr="002B5FEE">
        <w:rPr>
          <w:rFonts w:ascii="Courier New" w:hAnsi="Courier New"/>
          <w:b/>
          <w:color w:val="auto"/>
          <w:sz w:val="20"/>
          <w:lang w:val="it-IT"/>
        </w:rPr>
        <w:t>drogue vel@main:   -</w:t>
      </w:r>
      <w:r w:rsidR="00D773C2" w:rsidRPr="00D773C2">
        <w:rPr>
          <w:rFonts w:ascii="Courier New" w:eastAsiaTheme="minorHAnsi" w:hAnsi="Courier New" w:cstheme="minorBidi"/>
          <w:b/>
          <w:color w:val="auto"/>
          <w:sz w:val="20"/>
          <w:szCs w:val="20"/>
          <w:lang w:val="it-IT"/>
        </w:rPr>
        <w:t>924</w:t>
      </w:r>
    </w:p>
    <w:p w14:paraId="30978199" w14:textId="044B8FB1" w:rsidR="001B4748" w:rsidRPr="002B5FEE" w:rsidRDefault="001B4748" w:rsidP="002B5FEE">
      <w:pPr>
        <w:pStyle w:val="Heading2"/>
        <w:keepNext w:val="0"/>
        <w:keepLines w:val="0"/>
        <w:rPr>
          <w:rFonts w:ascii="Courier New" w:hAnsi="Courier New"/>
          <w:b/>
          <w:color w:val="auto"/>
          <w:sz w:val="20"/>
        </w:rPr>
      </w:pPr>
      <w:proofErr w:type="spellStart"/>
      <w:r w:rsidRPr="002B5FEE">
        <w:rPr>
          <w:rFonts w:ascii="Courier New" w:hAnsi="Courier New"/>
          <w:b/>
          <w:color w:val="auto"/>
          <w:sz w:val="20"/>
        </w:rPr>
        <w:t>main_avg_vel</w:t>
      </w:r>
      <w:proofErr w:type="spellEnd"/>
      <w:r w:rsidRPr="002B5FEE">
        <w:rPr>
          <w:rFonts w:ascii="Courier New" w:hAnsi="Courier New"/>
          <w:b/>
          <w:color w:val="auto"/>
          <w:sz w:val="20"/>
        </w:rPr>
        <w:t xml:space="preserve">:    </w:t>
      </w:r>
      <w:r w:rsidR="00D773C2" w:rsidRPr="00D773C2">
        <w:rPr>
          <w:rFonts w:ascii="Courier New" w:eastAsiaTheme="minorHAnsi" w:hAnsi="Courier New" w:cstheme="minorBidi"/>
          <w:b/>
          <w:color w:val="auto"/>
          <w:sz w:val="20"/>
          <w:szCs w:val="20"/>
        </w:rPr>
        <w:t>256</w:t>
      </w:r>
    </w:p>
    <w:p w14:paraId="057324F2" w14:textId="61D41ACB" w:rsidR="001B4748" w:rsidRPr="002B5FEE" w:rsidRDefault="001B4748" w:rsidP="002B5FEE">
      <w:pPr>
        <w:pStyle w:val="Heading2"/>
        <w:keepNext w:val="0"/>
        <w:keepLines w:val="0"/>
        <w:rPr>
          <w:rFonts w:ascii="Courier New" w:hAnsi="Courier New"/>
          <w:b/>
          <w:color w:val="auto"/>
          <w:sz w:val="20"/>
        </w:rPr>
      </w:pPr>
      <w:proofErr w:type="spellStart"/>
      <w:r w:rsidRPr="002B5FEE">
        <w:rPr>
          <w:rFonts w:ascii="Courier New" w:hAnsi="Courier New"/>
          <w:b/>
          <w:color w:val="auto"/>
          <w:sz w:val="20"/>
        </w:rPr>
        <w:t>burnout_tilt</w:t>
      </w:r>
      <w:proofErr w:type="spellEnd"/>
      <w:r w:rsidRPr="002B5FEE">
        <w:rPr>
          <w:rFonts w:ascii="Courier New" w:hAnsi="Courier New"/>
          <w:b/>
          <w:color w:val="auto"/>
          <w:sz w:val="20"/>
        </w:rPr>
        <w:t xml:space="preserve">:     </w:t>
      </w:r>
      <w:r w:rsidR="00D773C2" w:rsidRPr="00D773C2">
        <w:rPr>
          <w:rFonts w:ascii="Courier New" w:eastAsiaTheme="minorHAnsi" w:hAnsi="Courier New" w:cstheme="minorBidi"/>
          <w:b/>
          <w:color w:val="auto"/>
          <w:sz w:val="20"/>
          <w:szCs w:val="20"/>
        </w:rPr>
        <w:t>44</w:t>
      </w:r>
    </w:p>
    <w:p w14:paraId="6750F890" w14:textId="2114BF01" w:rsidR="001B4748" w:rsidRPr="002B5FEE" w:rsidRDefault="001B4748" w:rsidP="002B5FEE">
      <w:pPr>
        <w:pStyle w:val="Heading2"/>
        <w:keepNext w:val="0"/>
        <w:keepLines w:val="0"/>
        <w:rPr>
          <w:rFonts w:ascii="Courier New" w:hAnsi="Courier New"/>
          <w:b/>
          <w:color w:val="auto"/>
          <w:sz w:val="20"/>
        </w:rPr>
      </w:pPr>
      <w:proofErr w:type="spellStart"/>
      <w:r w:rsidRPr="002B5FEE">
        <w:rPr>
          <w:rFonts w:ascii="Courier New" w:hAnsi="Courier New"/>
          <w:b/>
          <w:color w:val="auto"/>
          <w:sz w:val="20"/>
        </w:rPr>
        <w:t>tilt_efficiency</w:t>
      </w:r>
      <w:proofErr w:type="spellEnd"/>
      <w:r w:rsidRPr="002B5FEE">
        <w:rPr>
          <w:rFonts w:ascii="Courier New" w:hAnsi="Courier New"/>
          <w:b/>
          <w:color w:val="auto"/>
          <w:sz w:val="20"/>
        </w:rPr>
        <w:t xml:space="preserve">:    </w:t>
      </w:r>
      <w:r w:rsidR="00D773C2" w:rsidRPr="00D773C2">
        <w:rPr>
          <w:rFonts w:ascii="Courier New" w:eastAsiaTheme="minorHAnsi" w:hAnsi="Courier New" w:cstheme="minorBidi"/>
          <w:b/>
          <w:color w:val="auto"/>
          <w:sz w:val="20"/>
          <w:szCs w:val="20"/>
        </w:rPr>
        <w:t>931</w:t>
      </w:r>
    </w:p>
    <w:p w14:paraId="06F34AFC" w14:textId="77777777" w:rsidR="00D773C2" w:rsidRPr="00D773C2" w:rsidRDefault="00D773C2" w:rsidP="00D773C2">
      <w:pPr>
        <w:pStyle w:val="Heading2"/>
        <w:keepNext w:val="0"/>
        <w:keepLines w:val="0"/>
        <w:rPr>
          <w:rFonts w:ascii="Courier New" w:eastAsiaTheme="minorHAnsi" w:hAnsi="Courier New" w:cstheme="minorBidi"/>
          <w:b/>
          <w:color w:val="auto"/>
          <w:sz w:val="20"/>
          <w:szCs w:val="20"/>
        </w:rPr>
      </w:pPr>
      <w:r w:rsidRPr="00D773C2">
        <w:rPr>
          <w:rFonts w:ascii="Courier New" w:eastAsiaTheme="minorHAnsi" w:hAnsi="Courier New" w:cstheme="minorBidi"/>
          <w:b/>
          <w:color w:val="auto"/>
          <w:sz w:val="20"/>
          <w:szCs w:val="20"/>
        </w:rPr>
        <w:t>ascent roll ang:     26</w:t>
      </w:r>
    </w:p>
    <w:p w14:paraId="01F23BCE" w14:textId="33F05A5D" w:rsidR="001B4748" w:rsidRPr="002B5FEE" w:rsidRDefault="001B4748" w:rsidP="002B5FEE">
      <w:pPr>
        <w:pStyle w:val="Heading2"/>
        <w:keepNext w:val="0"/>
        <w:keepLines w:val="0"/>
        <w:rPr>
          <w:rFonts w:ascii="Courier New" w:hAnsi="Courier New"/>
          <w:b/>
          <w:color w:val="auto"/>
          <w:sz w:val="20"/>
        </w:rPr>
      </w:pPr>
      <w:proofErr w:type="spellStart"/>
      <w:r w:rsidRPr="002B5FEE">
        <w:rPr>
          <w:rFonts w:ascii="Courier New" w:hAnsi="Courier New"/>
          <w:b/>
          <w:color w:val="auto"/>
          <w:sz w:val="20"/>
        </w:rPr>
        <w:t>pad_ASL</w:t>
      </w:r>
      <w:proofErr w:type="spellEnd"/>
      <w:r w:rsidRPr="002B5FEE">
        <w:rPr>
          <w:rFonts w:ascii="Courier New" w:hAnsi="Courier New"/>
          <w:b/>
          <w:color w:val="auto"/>
          <w:sz w:val="20"/>
        </w:rPr>
        <w:t xml:space="preserve">:   </w:t>
      </w:r>
      <w:r w:rsidR="00D773C2" w:rsidRPr="00D773C2">
        <w:rPr>
          <w:rFonts w:ascii="Courier New" w:eastAsiaTheme="minorHAnsi" w:hAnsi="Courier New" w:cstheme="minorBidi"/>
          <w:b/>
          <w:color w:val="auto"/>
          <w:sz w:val="20"/>
          <w:szCs w:val="20"/>
        </w:rPr>
        <w:t>6806</w:t>
      </w:r>
    </w:p>
    <w:p w14:paraId="52C2B276" w14:textId="4A27059A"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max deploy accel:      0    </w:t>
      </w:r>
      <w:r w:rsidR="00D773C2" w:rsidRPr="00D773C2">
        <w:rPr>
          <w:rFonts w:ascii="Courier New" w:eastAsiaTheme="minorHAnsi" w:hAnsi="Courier New" w:cstheme="minorBidi"/>
          <w:b/>
          <w:color w:val="auto"/>
          <w:sz w:val="20"/>
          <w:szCs w:val="20"/>
        </w:rPr>
        <w:t>154</w:t>
      </w:r>
      <w:r w:rsidRPr="002B5FEE">
        <w:rPr>
          <w:rFonts w:ascii="Courier New" w:hAnsi="Courier New"/>
          <w:b/>
          <w:color w:val="auto"/>
          <w:sz w:val="20"/>
        </w:rPr>
        <w:t xml:space="preserve">      2     </w:t>
      </w:r>
      <w:r w:rsidR="00D773C2" w:rsidRPr="00D773C2">
        <w:rPr>
          <w:rFonts w:ascii="Courier New" w:eastAsiaTheme="minorHAnsi" w:hAnsi="Courier New" w:cstheme="minorBidi"/>
          <w:b/>
          <w:color w:val="auto"/>
          <w:sz w:val="20"/>
          <w:szCs w:val="20"/>
        </w:rPr>
        <w:t xml:space="preserve"> 9</w:t>
      </w:r>
    </w:p>
    <w:p w14:paraId="0D287B53" w14:textId="77777777" w:rsidR="00D773C2" w:rsidRPr="00D773C2" w:rsidRDefault="00D773C2" w:rsidP="00D773C2">
      <w:pPr>
        <w:pStyle w:val="Heading2"/>
        <w:keepNext w:val="0"/>
        <w:keepLines w:val="0"/>
        <w:rPr>
          <w:rFonts w:ascii="Courier New" w:eastAsiaTheme="minorHAnsi" w:hAnsi="Courier New" w:cstheme="minorBidi"/>
          <w:b/>
          <w:color w:val="auto"/>
          <w:sz w:val="20"/>
          <w:szCs w:val="20"/>
        </w:rPr>
      </w:pPr>
      <w:r w:rsidRPr="00D773C2">
        <w:rPr>
          <w:rFonts w:ascii="Courier New" w:eastAsiaTheme="minorHAnsi" w:hAnsi="Courier New" w:cstheme="minorBidi"/>
          <w:b/>
          <w:color w:val="auto"/>
          <w:sz w:val="20"/>
          <w:szCs w:val="20"/>
        </w:rPr>
        <w:t>max landing accel:    398</w:t>
      </w:r>
    </w:p>
    <w:p w14:paraId="04B6EFEB" w14:textId="11DBF29D" w:rsidR="001B4748" w:rsidRPr="002B5FEE" w:rsidRDefault="001B4748"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max alt:     </w:t>
      </w:r>
      <w:proofErr w:type="gramStart"/>
      <w:r w:rsidR="00D773C2" w:rsidRPr="00D773C2">
        <w:rPr>
          <w:rFonts w:ascii="Courier New" w:eastAsiaTheme="minorHAnsi" w:hAnsi="Courier New" w:cstheme="minorBidi"/>
          <w:b/>
          <w:color w:val="auto"/>
          <w:sz w:val="20"/>
          <w:szCs w:val="20"/>
        </w:rPr>
        <w:t>897</w:t>
      </w:r>
      <w:r w:rsidRPr="002B5FEE">
        <w:rPr>
          <w:rFonts w:ascii="Courier New" w:hAnsi="Courier New"/>
          <w:b/>
          <w:color w:val="auto"/>
          <w:sz w:val="20"/>
        </w:rPr>
        <w:t xml:space="preserve">  max</w:t>
      </w:r>
      <w:proofErr w:type="gramEnd"/>
      <w:r w:rsidRPr="002B5FEE">
        <w:rPr>
          <w:rFonts w:ascii="Courier New" w:hAnsi="Courier New"/>
          <w:b/>
          <w:color w:val="auto"/>
          <w:sz w:val="20"/>
        </w:rPr>
        <w:t xml:space="preserve"> vel:    228 CRC: </w:t>
      </w:r>
      <w:r w:rsidR="00D773C2" w:rsidRPr="00D773C2">
        <w:rPr>
          <w:rFonts w:ascii="Courier New" w:eastAsiaTheme="minorHAnsi" w:hAnsi="Courier New" w:cstheme="minorBidi"/>
          <w:b/>
          <w:color w:val="auto"/>
          <w:sz w:val="20"/>
          <w:szCs w:val="20"/>
        </w:rPr>
        <w:t>6FA7</w:t>
      </w:r>
    </w:p>
    <w:p w14:paraId="6E7BE6AD" w14:textId="1B96B79C" w:rsidR="00BA5298" w:rsidRDefault="00BA5298" w:rsidP="002B5FEE">
      <w:pPr>
        <w:pStyle w:val="Heading2"/>
        <w:pageBreakBefore/>
      </w:pPr>
      <w:r>
        <w:lastRenderedPageBreak/>
        <w:t>Summary value interpretation</w:t>
      </w:r>
    </w:p>
    <w:p w14:paraId="16AB2604" w14:textId="77777777" w:rsidR="00D773C2" w:rsidRPr="00D773C2" w:rsidRDefault="00D773C2" w:rsidP="00D773C2">
      <w:pPr>
        <w:pStyle w:val="Heading2"/>
        <w:keepNext w:val="0"/>
        <w:keepLines w:val="0"/>
        <w:rPr>
          <w:rFonts w:ascii="Courier New" w:eastAsiaTheme="minorHAnsi" w:hAnsi="Courier New" w:cstheme="minorBidi"/>
          <w:b/>
          <w:color w:val="auto"/>
          <w:sz w:val="20"/>
          <w:szCs w:val="20"/>
        </w:rPr>
      </w:pPr>
      <w:r w:rsidRPr="00D773C2">
        <w:rPr>
          <w:rFonts w:ascii="Courier New" w:eastAsiaTheme="minorHAnsi" w:hAnsi="Courier New" w:cstheme="minorBidi"/>
          <w:b/>
          <w:color w:val="auto"/>
          <w:sz w:val="20"/>
          <w:szCs w:val="20"/>
        </w:rPr>
        <w:t xml:space="preserve">Rocket: Adrian's </w:t>
      </w:r>
      <w:proofErr w:type="spellStart"/>
      <w:r w:rsidRPr="00D773C2">
        <w:rPr>
          <w:rFonts w:ascii="Courier New" w:eastAsiaTheme="minorHAnsi" w:hAnsi="Courier New" w:cstheme="minorBidi"/>
          <w:b/>
          <w:color w:val="auto"/>
          <w:sz w:val="20"/>
          <w:szCs w:val="20"/>
        </w:rPr>
        <w:t>BRav</w:t>
      </w:r>
      <w:proofErr w:type="spellEnd"/>
    </w:p>
    <w:p w14:paraId="16EB1003" w14:textId="3D0153F5" w:rsidR="00D773C2" w:rsidRPr="00D773C2" w:rsidRDefault="00D773C2" w:rsidP="00D773C2">
      <w:r>
        <w:t xml:space="preserve">The first line is the user-defined name, up to 13 characters.  Name is set with </w:t>
      </w:r>
      <w:r w:rsidRPr="00D773C2">
        <w:rPr>
          <w:rFonts w:ascii="Courier New" w:hAnsi="Courier New"/>
          <w:b/>
          <w:sz w:val="20"/>
          <w:szCs w:val="20"/>
        </w:rPr>
        <w:t>&lt;set name [name]&gt;</w:t>
      </w:r>
      <w:r>
        <w:t xml:space="preserve"> command.</w:t>
      </w:r>
    </w:p>
    <w:p w14:paraId="195323FA" w14:textId="4D5A6619" w:rsidR="003F2B82" w:rsidRPr="002B5FEE" w:rsidRDefault="003F2B82" w:rsidP="002B5FEE">
      <w:pPr>
        <w:pStyle w:val="Heading2"/>
        <w:keepNext w:val="0"/>
        <w:keepLines w:val="0"/>
        <w:rPr>
          <w:rFonts w:ascii="Courier New" w:hAnsi="Courier New"/>
          <w:b/>
          <w:color w:val="auto"/>
          <w:sz w:val="20"/>
        </w:rPr>
      </w:pPr>
      <w:r w:rsidRPr="002B5FEE">
        <w:rPr>
          <w:rFonts w:ascii="Courier New" w:hAnsi="Courier New"/>
          <w:b/>
          <w:color w:val="auto"/>
          <w:sz w:val="20"/>
        </w:rPr>
        <w:t>Build:  02/</w:t>
      </w:r>
      <w:r w:rsidR="009B258B" w:rsidRPr="00D773C2">
        <w:rPr>
          <w:rFonts w:ascii="Courier New" w:eastAsiaTheme="minorHAnsi" w:hAnsi="Courier New" w:cstheme="minorBidi"/>
          <w:b/>
          <w:color w:val="auto"/>
          <w:sz w:val="20"/>
          <w:szCs w:val="20"/>
        </w:rPr>
        <w:t>14</w:t>
      </w:r>
      <w:r w:rsidRPr="002B5FEE">
        <w:rPr>
          <w:rFonts w:ascii="Courier New" w:hAnsi="Courier New"/>
          <w:b/>
          <w:color w:val="auto"/>
          <w:sz w:val="20"/>
        </w:rPr>
        <w:t xml:space="preserve">/2023 </w:t>
      </w:r>
      <w:r w:rsidR="009B258B" w:rsidRPr="00D773C2">
        <w:rPr>
          <w:rFonts w:ascii="Courier New" w:eastAsiaTheme="minorHAnsi" w:hAnsi="Courier New" w:cstheme="minorBidi"/>
          <w:b/>
          <w:color w:val="auto"/>
          <w:sz w:val="20"/>
          <w:szCs w:val="20"/>
        </w:rPr>
        <w:t>11:19:58000</w:t>
      </w:r>
    </w:p>
    <w:p w14:paraId="2597ECD6" w14:textId="7A2F1BFB" w:rsidR="003F2B82" w:rsidRPr="002B5FEE" w:rsidRDefault="003F2B82" w:rsidP="002B5FEE">
      <w:pPr>
        <w:pStyle w:val="Heading2"/>
        <w:keepNext w:val="0"/>
        <w:keepLines w:val="0"/>
        <w:rPr>
          <w:rFonts w:ascii="Courier New" w:hAnsi="Courier New"/>
          <w:b/>
          <w:color w:val="auto"/>
          <w:sz w:val="20"/>
        </w:rPr>
      </w:pPr>
      <w:r w:rsidRPr="002B5FEE">
        <w:rPr>
          <w:rFonts w:ascii="Courier New" w:hAnsi="Courier New"/>
          <w:b/>
          <w:color w:val="auto"/>
          <w:sz w:val="20"/>
        </w:rPr>
        <w:t>Launch: 02/</w:t>
      </w:r>
      <w:r w:rsidR="009B258B" w:rsidRPr="00D773C2">
        <w:rPr>
          <w:rFonts w:ascii="Courier New" w:eastAsiaTheme="minorHAnsi" w:hAnsi="Courier New" w:cstheme="minorBidi"/>
          <w:b/>
          <w:color w:val="auto"/>
          <w:sz w:val="20"/>
          <w:szCs w:val="20"/>
        </w:rPr>
        <w:t>14</w:t>
      </w:r>
      <w:r w:rsidRPr="002B5FEE">
        <w:rPr>
          <w:rFonts w:ascii="Courier New" w:hAnsi="Courier New"/>
          <w:b/>
          <w:color w:val="auto"/>
          <w:sz w:val="20"/>
        </w:rPr>
        <w:t xml:space="preserve">/2023 </w:t>
      </w:r>
      <w:r w:rsidR="009B258B" w:rsidRPr="00D773C2">
        <w:rPr>
          <w:rFonts w:ascii="Courier New" w:eastAsiaTheme="minorHAnsi" w:hAnsi="Courier New" w:cstheme="minorBidi"/>
          <w:b/>
          <w:color w:val="auto"/>
          <w:sz w:val="20"/>
          <w:szCs w:val="20"/>
        </w:rPr>
        <w:t>11:23:31920</w:t>
      </w:r>
    </w:p>
    <w:p w14:paraId="50659E5D" w14:textId="7C5164F7" w:rsidR="003F2B82" w:rsidRPr="002B5FEE" w:rsidRDefault="003F2B82"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landing time:      </w:t>
      </w:r>
      <w:r w:rsidR="009B258B" w:rsidRPr="00D773C2">
        <w:rPr>
          <w:rFonts w:ascii="Courier New" w:eastAsiaTheme="minorHAnsi" w:hAnsi="Courier New" w:cstheme="minorBidi"/>
          <w:b/>
          <w:color w:val="auto"/>
          <w:sz w:val="20"/>
          <w:szCs w:val="20"/>
        </w:rPr>
        <w:t xml:space="preserve">    11:24:14680</w:t>
      </w:r>
    </w:p>
    <w:p w14:paraId="0575FD05" w14:textId="3669CA81" w:rsidR="005E6656" w:rsidRDefault="00615FD0" w:rsidP="00615FD0">
      <w:r>
        <w:t xml:space="preserve">The </w:t>
      </w:r>
      <w:r w:rsidR="00D773C2">
        <w:t>next</w:t>
      </w:r>
      <w:r>
        <w:t xml:space="preserve"> line of the summary is the build date and time of the firmware that’s on </w:t>
      </w:r>
      <w:proofErr w:type="gramStart"/>
      <w:r>
        <w:t>the Blue</w:t>
      </w:r>
      <w:proofErr w:type="gramEnd"/>
      <w:r>
        <w:t xml:space="preserve"> Raven.  </w:t>
      </w:r>
      <w:r w:rsidR="009E21F8">
        <w:t xml:space="preserve">Next </w:t>
      </w:r>
      <w:r w:rsidR="00D773C2">
        <w:t>are</w:t>
      </w:r>
      <w:r w:rsidR="009E21F8">
        <w:t xml:space="preserve"> the launch and landing date and times.  </w:t>
      </w:r>
    </w:p>
    <w:p w14:paraId="6BEFAA82" w14:textId="138A8D55" w:rsidR="009B258B" w:rsidRPr="00D773C2" w:rsidRDefault="00B24803" w:rsidP="009B258B">
      <w:pPr>
        <w:pStyle w:val="Heading2"/>
        <w:keepNext w:val="0"/>
        <w:keepLines w:val="0"/>
        <w:rPr>
          <w:rFonts w:ascii="Courier New" w:eastAsiaTheme="minorHAnsi" w:hAnsi="Courier New" w:cstheme="minorBidi"/>
          <w:b/>
          <w:color w:val="auto"/>
          <w:sz w:val="20"/>
          <w:szCs w:val="20"/>
        </w:rPr>
      </w:pPr>
      <w:r w:rsidRPr="002B5FEE">
        <w:rPr>
          <w:rFonts w:ascii="Courier New" w:hAnsi="Courier New"/>
          <w:b/>
          <w:color w:val="auto"/>
          <w:sz w:val="20"/>
        </w:rPr>
        <w:t xml:space="preserve">pad accel:        </w:t>
      </w:r>
      <w:r w:rsidR="009B258B" w:rsidRPr="00D773C2">
        <w:rPr>
          <w:rFonts w:ascii="Courier New" w:eastAsiaTheme="minorHAnsi" w:hAnsi="Courier New" w:cstheme="minorBidi"/>
          <w:b/>
          <w:color w:val="auto"/>
          <w:sz w:val="20"/>
          <w:szCs w:val="20"/>
        </w:rPr>
        <w:t>-220    -</w:t>
      </w:r>
      <w:proofErr w:type="gramStart"/>
      <w:r w:rsidR="009B258B" w:rsidRPr="00D773C2">
        <w:rPr>
          <w:rFonts w:ascii="Courier New" w:eastAsiaTheme="minorHAnsi" w:hAnsi="Courier New" w:cstheme="minorBidi"/>
          <w:b/>
          <w:color w:val="auto"/>
          <w:sz w:val="20"/>
          <w:szCs w:val="20"/>
        </w:rPr>
        <w:t>34  -</w:t>
      </w:r>
      <w:proofErr w:type="gramEnd"/>
      <w:r w:rsidR="009B258B" w:rsidRPr="00D773C2">
        <w:rPr>
          <w:rFonts w:ascii="Courier New" w:eastAsiaTheme="minorHAnsi" w:hAnsi="Courier New" w:cstheme="minorBidi"/>
          <w:b/>
          <w:color w:val="auto"/>
          <w:sz w:val="20"/>
          <w:szCs w:val="20"/>
        </w:rPr>
        <w:t>9868</w:t>
      </w:r>
      <w:r w:rsidRPr="002B5FEE">
        <w:rPr>
          <w:rFonts w:ascii="Courier New" w:hAnsi="Courier New"/>
          <w:b/>
          <w:color w:val="auto"/>
          <w:sz w:val="20"/>
        </w:rPr>
        <w:t xml:space="preserve">  mag:      0</w:t>
      </w:r>
    </w:p>
    <w:p w14:paraId="30AAE0C5" w14:textId="12607120" w:rsidR="00D008E8" w:rsidRPr="002B5FEE" w:rsidRDefault="00D008E8" w:rsidP="002B5FEE">
      <w:pPr>
        <w:pStyle w:val="Heading2"/>
        <w:keepNext w:val="0"/>
        <w:keepLines w:val="0"/>
        <w:rPr>
          <w:rFonts w:ascii="Courier New" w:hAnsi="Courier New"/>
          <w:b/>
          <w:color w:val="auto"/>
          <w:sz w:val="20"/>
        </w:rPr>
      </w:pPr>
      <w:proofErr w:type="spellStart"/>
      <w:r w:rsidRPr="002B5FEE">
        <w:rPr>
          <w:rFonts w:ascii="Courier New" w:hAnsi="Courier New"/>
          <w:b/>
          <w:color w:val="auto"/>
          <w:sz w:val="20"/>
        </w:rPr>
        <w:t>rail_direction</w:t>
      </w:r>
      <w:proofErr w:type="spellEnd"/>
      <w:r w:rsidRPr="002B5FEE">
        <w:rPr>
          <w:rFonts w:ascii="Courier New" w:hAnsi="Courier New"/>
          <w:b/>
          <w:color w:val="auto"/>
          <w:sz w:val="20"/>
        </w:rPr>
        <w:t xml:space="preserve">:   </w:t>
      </w:r>
      <w:r w:rsidR="009B258B" w:rsidRPr="00D773C2">
        <w:rPr>
          <w:rFonts w:ascii="Courier New" w:eastAsiaTheme="minorHAnsi" w:hAnsi="Courier New" w:cstheme="minorBidi"/>
          <w:b/>
          <w:color w:val="auto"/>
          <w:sz w:val="20"/>
          <w:szCs w:val="20"/>
        </w:rPr>
        <w:t>-721    -</w:t>
      </w:r>
      <w:proofErr w:type="gramStart"/>
      <w:r w:rsidR="009B258B" w:rsidRPr="00D773C2">
        <w:rPr>
          <w:rFonts w:ascii="Courier New" w:eastAsiaTheme="minorHAnsi" w:hAnsi="Courier New" w:cstheme="minorBidi"/>
          <w:b/>
          <w:color w:val="auto"/>
          <w:sz w:val="20"/>
          <w:szCs w:val="20"/>
        </w:rPr>
        <w:t>34  -</w:t>
      </w:r>
      <w:proofErr w:type="gramEnd"/>
      <w:r w:rsidR="009B258B" w:rsidRPr="00D773C2">
        <w:rPr>
          <w:rFonts w:ascii="Courier New" w:eastAsiaTheme="minorHAnsi" w:hAnsi="Courier New" w:cstheme="minorBidi"/>
          <w:b/>
          <w:color w:val="auto"/>
          <w:sz w:val="20"/>
          <w:szCs w:val="20"/>
        </w:rPr>
        <w:t>9973</w:t>
      </w:r>
    </w:p>
    <w:p w14:paraId="4C2FA42A" w14:textId="7AE7020B" w:rsidR="009E21F8" w:rsidRDefault="009E21F8" w:rsidP="00615FD0">
      <w:r>
        <w:t xml:space="preserve">The pad </w:t>
      </w:r>
      <w:proofErr w:type="gramStart"/>
      <w:r>
        <w:t>accel is</w:t>
      </w:r>
      <w:proofErr w:type="gramEnd"/>
      <w:r>
        <w:t xml:space="preserve"> the measurement of the accelerometers </w:t>
      </w:r>
      <w:r w:rsidR="00204886">
        <w:t xml:space="preserve">while the rocket was sitting still, in units of </w:t>
      </w:r>
      <w:proofErr w:type="spellStart"/>
      <w:r w:rsidR="00204886">
        <w:t>Gs</w:t>
      </w:r>
      <w:proofErr w:type="spellEnd"/>
      <w:r w:rsidR="00204886">
        <w:t xml:space="preserve"> x 10</w:t>
      </w:r>
      <w:r w:rsidR="0014505A">
        <w:t>,</w:t>
      </w:r>
      <w:r w:rsidR="00204886">
        <w:t xml:space="preserve">000.  The rail direction is the </w:t>
      </w:r>
      <w:r w:rsidR="004F0A12">
        <w:t xml:space="preserve">direction of the first motion </w:t>
      </w:r>
      <w:r w:rsidR="0092206E">
        <w:t>of the launch, in the sensor coordinate frame</w:t>
      </w:r>
      <w:r w:rsidR="00376545">
        <w:t xml:space="preserve">, </w:t>
      </w:r>
      <w:r w:rsidR="00265D51">
        <w:t>normalized to a vector magnitude of 10,000</w:t>
      </w:r>
      <w:r w:rsidR="00361C2C">
        <w:t>.</w:t>
      </w:r>
      <w:r w:rsidR="0092206E">
        <w:t xml:space="preserve">  This rail direction is assumed to be</w:t>
      </w:r>
      <w:r w:rsidR="00376545">
        <w:t xml:space="preserve"> aligned with the axis of the rocket</w:t>
      </w:r>
      <w:r w:rsidR="00361C2C">
        <w:t>, and is what is compared to the direction of gravity when calculating the rocket tilt.</w:t>
      </w:r>
    </w:p>
    <w:p w14:paraId="77C3A488" w14:textId="24CBA2F3" w:rsidR="00D008E8" w:rsidRPr="002B5FEE" w:rsidRDefault="00D008E8"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accel pad offsets:     </w:t>
      </w:r>
      <w:r w:rsidR="009B258B" w:rsidRPr="00D773C2">
        <w:rPr>
          <w:rFonts w:ascii="Courier New" w:eastAsiaTheme="minorHAnsi" w:hAnsi="Courier New" w:cstheme="minorBidi"/>
          <w:b/>
          <w:color w:val="auto"/>
          <w:sz w:val="20"/>
          <w:szCs w:val="20"/>
        </w:rPr>
        <w:t xml:space="preserve"> 2</w:t>
      </w:r>
      <w:r w:rsidRPr="002B5FEE">
        <w:rPr>
          <w:rFonts w:ascii="Courier New" w:hAnsi="Courier New"/>
          <w:b/>
          <w:color w:val="auto"/>
          <w:sz w:val="20"/>
        </w:rPr>
        <w:t xml:space="preserve">      0    </w:t>
      </w:r>
      <w:r w:rsidR="009B258B" w:rsidRPr="00D773C2">
        <w:rPr>
          <w:rFonts w:ascii="Courier New" w:eastAsiaTheme="minorHAnsi" w:hAnsi="Courier New" w:cstheme="minorBidi"/>
          <w:b/>
          <w:color w:val="auto"/>
          <w:sz w:val="20"/>
          <w:szCs w:val="20"/>
        </w:rPr>
        <w:t>116</w:t>
      </w:r>
    </w:p>
    <w:p w14:paraId="278BDCA9" w14:textId="33371281" w:rsidR="00D008E8" w:rsidRPr="002B5FEE" w:rsidRDefault="00D008E8" w:rsidP="002B5FEE">
      <w:pPr>
        <w:pStyle w:val="Heading2"/>
        <w:keepNext w:val="0"/>
        <w:keepLines w:val="0"/>
        <w:rPr>
          <w:rFonts w:ascii="Courier New" w:hAnsi="Courier New"/>
          <w:b/>
          <w:color w:val="auto"/>
          <w:sz w:val="20"/>
        </w:rPr>
      </w:pPr>
      <w:r w:rsidRPr="002B5FEE">
        <w:rPr>
          <w:rFonts w:ascii="Courier New" w:hAnsi="Courier New"/>
          <w:b/>
          <w:color w:val="auto"/>
          <w:sz w:val="20"/>
        </w:rPr>
        <w:t>hi-</w:t>
      </w:r>
      <w:proofErr w:type="gramStart"/>
      <w:r w:rsidRPr="002B5FEE">
        <w:rPr>
          <w:rFonts w:ascii="Courier New" w:hAnsi="Courier New"/>
          <w:b/>
          <w:color w:val="auto"/>
          <w:sz w:val="20"/>
        </w:rPr>
        <w:t>g  pad</w:t>
      </w:r>
      <w:proofErr w:type="gramEnd"/>
      <w:r w:rsidRPr="002B5FEE">
        <w:rPr>
          <w:rFonts w:ascii="Courier New" w:hAnsi="Courier New"/>
          <w:b/>
          <w:color w:val="auto"/>
          <w:sz w:val="20"/>
        </w:rPr>
        <w:t xml:space="preserve"> offsets:   </w:t>
      </w:r>
      <w:r w:rsidR="009B258B" w:rsidRPr="00D773C2">
        <w:rPr>
          <w:rFonts w:ascii="Courier New" w:eastAsiaTheme="minorHAnsi" w:hAnsi="Courier New" w:cstheme="minorBidi"/>
          <w:b/>
          <w:color w:val="auto"/>
          <w:sz w:val="20"/>
          <w:szCs w:val="20"/>
        </w:rPr>
        <w:t>8867   7824   9333</w:t>
      </w:r>
    </w:p>
    <w:p w14:paraId="146C658C" w14:textId="07173B61" w:rsidR="001A52F3" w:rsidRDefault="00361C2C" w:rsidP="00615FD0">
      <w:r>
        <w:t xml:space="preserve">On the pad, the Blue Raven knows </w:t>
      </w:r>
      <w:r w:rsidR="0082460F">
        <w:t xml:space="preserve">what the magnitude of gravity is supposed to be, and if it measures a pad acceleration that has a slightly different magnitude, it </w:t>
      </w:r>
      <w:r w:rsidR="0059671E">
        <w:t>uses that difference to adjust the accelerometer offset values in the direction of the measured gravity direction.</w:t>
      </w:r>
      <w:r w:rsidR="00A925FD">
        <w:t xml:space="preserve">  The pad offsets</w:t>
      </w:r>
      <w:r w:rsidR="00E0150E">
        <w:t xml:space="preserve"> for both the </w:t>
      </w:r>
      <w:r w:rsidR="00F00B72">
        <w:t>low-range and hi-range acceler</w:t>
      </w:r>
      <w:r w:rsidR="0012061F">
        <w:t>ometers</w:t>
      </w:r>
      <w:r w:rsidR="00A925FD">
        <w:t xml:space="preserve"> are displayed in units of </w:t>
      </w:r>
      <w:proofErr w:type="spellStart"/>
      <w:r w:rsidR="00357C98">
        <w:t>Gs</w:t>
      </w:r>
      <w:proofErr w:type="spellEnd"/>
      <w:r w:rsidR="00357C98">
        <w:t xml:space="preserve"> x 10,000</w:t>
      </w:r>
      <w:r w:rsidR="0012061F">
        <w:t>.  In the example case, the low-range accelerometer’s z-axis value was adjusted by 0.0</w:t>
      </w:r>
      <w:r w:rsidR="009B258B">
        <w:t>116</w:t>
      </w:r>
      <w:r w:rsidR="008B0DCB">
        <w:t xml:space="preserve"> </w:t>
      </w:r>
      <w:proofErr w:type="spellStart"/>
      <w:r w:rsidR="008B0DCB">
        <w:t>Gs</w:t>
      </w:r>
      <w:proofErr w:type="spellEnd"/>
      <w:r w:rsidR="008B0DCB">
        <w:t xml:space="preserve"> based on the on-pad measurements, while the Hi-G z-axis value was adjusted by 0.</w:t>
      </w:r>
      <w:r w:rsidR="009B258B">
        <w:t>933</w:t>
      </w:r>
      <w:r w:rsidR="008B0DCB">
        <w:t xml:space="preserve"> </w:t>
      </w:r>
      <w:proofErr w:type="spellStart"/>
      <w:r w:rsidR="008B0DCB">
        <w:t>Gs</w:t>
      </w:r>
      <w:proofErr w:type="spellEnd"/>
      <w:r w:rsidR="001A52F3">
        <w:t>.</w:t>
      </w:r>
    </w:p>
    <w:p w14:paraId="4B3ED242" w14:textId="7CB3013B" w:rsidR="00D021CE" w:rsidRPr="002B5FEE" w:rsidRDefault="00D021CE"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flash active:  </w:t>
      </w:r>
      <w:r w:rsidR="009B258B" w:rsidRPr="00D773C2">
        <w:rPr>
          <w:rFonts w:ascii="Courier New" w:eastAsiaTheme="minorHAnsi" w:hAnsi="Courier New" w:cstheme="minorBidi"/>
          <w:b/>
          <w:color w:val="auto"/>
          <w:sz w:val="20"/>
          <w:szCs w:val="20"/>
        </w:rPr>
        <w:t>B1</w:t>
      </w:r>
      <w:r w:rsidRPr="002B5FEE">
        <w:rPr>
          <w:rFonts w:ascii="Courier New" w:hAnsi="Courier New"/>
          <w:b/>
          <w:color w:val="auto"/>
          <w:sz w:val="20"/>
        </w:rPr>
        <w:t xml:space="preserve"> </w:t>
      </w:r>
      <w:proofErr w:type="spellStart"/>
      <w:r w:rsidRPr="002B5FEE">
        <w:rPr>
          <w:rFonts w:ascii="Courier New" w:hAnsi="Courier New"/>
          <w:b/>
          <w:color w:val="auto"/>
          <w:sz w:val="20"/>
        </w:rPr>
        <w:t>compl</w:t>
      </w:r>
      <w:proofErr w:type="spellEnd"/>
      <w:r w:rsidRPr="002B5FEE">
        <w:rPr>
          <w:rFonts w:ascii="Courier New" w:hAnsi="Courier New"/>
          <w:b/>
          <w:color w:val="auto"/>
          <w:sz w:val="20"/>
        </w:rPr>
        <w:t xml:space="preserve">:  </w:t>
      </w:r>
      <w:r w:rsidR="009B258B" w:rsidRPr="00D773C2">
        <w:rPr>
          <w:rFonts w:ascii="Courier New" w:eastAsiaTheme="minorHAnsi" w:hAnsi="Courier New" w:cstheme="minorBidi"/>
          <w:b/>
          <w:color w:val="auto"/>
          <w:sz w:val="20"/>
          <w:szCs w:val="20"/>
        </w:rPr>
        <w:t>B1</w:t>
      </w:r>
      <w:r w:rsidRPr="002B5FEE">
        <w:rPr>
          <w:rFonts w:ascii="Courier New" w:hAnsi="Courier New"/>
          <w:b/>
          <w:color w:val="auto"/>
          <w:sz w:val="20"/>
        </w:rPr>
        <w:t xml:space="preserve"> </w:t>
      </w:r>
      <w:proofErr w:type="spellStart"/>
      <w:r w:rsidRPr="002B5FEE">
        <w:rPr>
          <w:rFonts w:ascii="Courier New" w:hAnsi="Courier New"/>
          <w:b/>
          <w:color w:val="auto"/>
          <w:sz w:val="20"/>
        </w:rPr>
        <w:t>last_hr</w:t>
      </w:r>
      <w:proofErr w:type="spellEnd"/>
      <w:r w:rsidRPr="002B5FEE">
        <w:rPr>
          <w:rFonts w:ascii="Courier New" w:hAnsi="Courier New"/>
          <w:b/>
          <w:color w:val="auto"/>
          <w:sz w:val="20"/>
        </w:rPr>
        <w:t xml:space="preserve">:  </w:t>
      </w:r>
      <w:r w:rsidR="009B258B" w:rsidRPr="00D773C2">
        <w:rPr>
          <w:rFonts w:ascii="Courier New" w:eastAsiaTheme="minorHAnsi" w:hAnsi="Courier New" w:cstheme="minorBidi"/>
          <w:b/>
          <w:color w:val="auto"/>
          <w:sz w:val="20"/>
          <w:szCs w:val="20"/>
        </w:rPr>
        <w:t xml:space="preserve"> 7A</w:t>
      </w:r>
      <w:proofErr w:type="gramStart"/>
      <w:r w:rsidR="009B258B" w:rsidRPr="00D773C2">
        <w:rPr>
          <w:rFonts w:ascii="Courier New" w:eastAsiaTheme="minorHAnsi" w:hAnsi="Courier New" w:cstheme="minorBidi"/>
          <w:b/>
          <w:color w:val="auto"/>
          <w:sz w:val="20"/>
          <w:szCs w:val="20"/>
        </w:rPr>
        <w:t>900</w:t>
      </w:r>
      <w:r w:rsidRPr="002B5FEE">
        <w:rPr>
          <w:rFonts w:ascii="Courier New" w:hAnsi="Courier New"/>
          <w:b/>
          <w:color w:val="auto"/>
          <w:sz w:val="20"/>
        </w:rPr>
        <w:t xml:space="preserve">  </w:t>
      </w:r>
      <w:proofErr w:type="spellStart"/>
      <w:r w:rsidRPr="002B5FEE">
        <w:rPr>
          <w:rFonts w:ascii="Courier New" w:hAnsi="Courier New"/>
          <w:b/>
          <w:color w:val="auto"/>
          <w:sz w:val="20"/>
        </w:rPr>
        <w:t>last</w:t>
      </w:r>
      <w:proofErr w:type="gramEnd"/>
      <w:r w:rsidRPr="002B5FEE">
        <w:rPr>
          <w:rFonts w:ascii="Courier New" w:hAnsi="Courier New"/>
          <w:b/>
          <w:color w:val="auto"/>
          <w:sz w:val="20"/>
        </w:rPr>
        <w:t>_lr</w:t>
      </w:r>
      <w:proofErr w:type="spellEnd"/>
      <w:r w:rsidRPr="002B5FEE">
        <w:rPr>
          <w:rFonts w:ascii="Courier New" w:hAnsi="Courier New"/>
          <w:b/>
          <w:color w:val="auto"/>
          <w:sz w:val="20"/>
        </w:rPr>
        <w:t xml:space="preserve">:  </w:t>
      </w:r>
      <w:r w:rsidR="009B258B" w:rsidRPr="00D773C2">
        <w:rPr>
          <w:rFonts w:ascii="Courier New" w:eastAsiaTheme="minorHAnsi" w:hAnsi="Courier New" w:cstheme="minorBidi"/>
          <w:b/>
          <w:color w:val="auto"/>
          <w:sz w:val="20"/>
          <w:szCs w:val="20"/>
        </w:rPr>
        <w:t>503F00</w:t>
      </w:r>
    </w:p>
    <w:p w14:paraId="65FE2D73" w14:textId="64C77DD0" w:rsidR="00361C2C" w:rsidRDefault="001A52F3" w:rsidP="00615FD0">
      <w:r>
        <w:t xml:space="preserve">The next line of the summary displays </w:t>
      </w:r>
      <w:r w:rsidR="000C7F7F">
        <w:t>flash memory status which can be ignored by most users.  The first part shows which</w:t>
      </w:r>
      <w:r>
        <w:t xml:space="preserve"> of the two flash banks are active and </w:t>
      </w:r>
      <w:r w:rsidR="009B0B74">
        <w:t>which has the most recent completed data (B1 or B2 for bank 1 or bank</w:t>
      </w:r>
      <w:r w:rsidR="00C7018D">
        <w:t xml:space="preserve"> </w:t>
      </w:r>
      <w:r w:rsidR="009B0B74">
        <w:t xml:space="preserve">2).  The last recorded </w:t>
      </w:r>
      <w:r w:rsidR="004D0E80">
        <w:t xml:space="preserve">flash </w:t>
      </w:r>
      <w:r w:rsidR="009B0B74">
        <w:t xml:space="preserve">address of the flight for the low-rate and high-rate </w:t>
      </w:r>
      <w:r w:rsidR="004D0E80">
        <w:t>data sets is given next.</w:t>
      </w:r>
    </w:p>
    <w:p w14:paraId="34BBBF3F" w14:textId="7A4334C9" w:rsidR="00D021CE" w:rsidRPr="002B5FEE" w:rsidRDefault="00D021CE"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apogee </w:t>
      </w:r>
      <w:proofErr w:type="spellStart"/>
      <w:r w:rsidRPr="002B5FEE">
        <w:rPr>
          <w:rFonts w:ascii="Courier New" w:hAnsi="Courier New"/>
          <w:b/>
          <w:color w:val="auto"/>
          <w:sz w:val="20"/>
        </w:rPr>
        <w:t>h_vel</w:t>
      </w:r>
      <w:proofErr w:type="spellEnd"/>
      <w:r w:rsidRPr="002B5FEE">
        <w:rPr>
          <w:rFonts w:ascii="Courier New" w:hAnsi="Courier New"/>
          <w:b/>
          <w:color w:val="auto"/>
          <w:sz w:val="20"/>
        </w:rPr>
        <w:t xml:space="preserve">:     </w:t>
      </w:r>
      <w:r w:rsidR="009B258B" w:rsidRPr="00D773C2">
        <w:rPr>
          <w:rFonts w:ascii="Courier New" w:eastAsiaTheme="minorHAnsi" w:hAnsi="Courier New" w:cstheme="minorBidi"/>
          <w:b/>
          <w:color w:val="auto"/>
          <w:sz w:val="20"/>
          <w:szCs w:val="20"/>
        </w:rPr>
        <w:t>22</w:t>
      </w:r>
    </w:p>
    <w:p w14:paraId="3337383D" w14:textId="6A88DA6F" w:rsidR="000C7F7F" w:rsidRDefault="000C7F7F" w:rsidP="00615FD0">
      <w:r>
        <w:t>Apogee h-vel</w:t>
      </w:r>
      <w:r w:rsidR="00C77E62">
        <w:t xml:space="preserve"> gives the estimated horizontal velocity at apogee, in </w:t>
      </w:r>
      <w:commentRangeStart w:id="14"/>
      <w:r w:rsidR="00C77E62">
        <w:t>feet/second</w:t>
      </w:r>
      <w:commentRangeEnd w:id="14"/>
      <w:r>
        <w:rPr>
          <w:rStyle w:val="CommentReference"/>
        </w:rPr>
        <w:commentReference w:id="14"/>
      </w:r>
      <w:r w:rsidR="00C77E62">
        <w:t>.</w:t>
      </w:r>
    </w:p>
    <w:p w14:paraId="72DB37F8" w14:textId="77777777" w:rsidR="00D021CE" w:rsidRPr="002B5FEE" w:rsidRDefault="00D021CE" w:rsidP="002B5FEE">
      <w:pPr>
        <w:pStyle w:val="Heading2"/>
        <w:keepNext w:val="0"/>
        <w:keepLines w:val="0"/>
        <w:rPr>
          <w:rFonts w:ascii="Courier New" w:hAnsi="Courier New"/>
          <w:b/>
          <w:color w:val="auto"/>
          <w:sz w:val="20"/>
        </w:rPr>
      </w:pPr>
      <w:r w:rsidRPr="002B5FEE">
        <w:rPr>
          <w:rFonts w:ascii="Courier New" w:hAnsi="Courier New"/>
          <w:b/>
          <w:color w:val="auto"/>
          <w:sz w:val="20"/>
        </w:rPr>
        <w:t>max motor accel:     80</w:t>
      </w:r>
    </w:p>
    <w:p w14:paraId="17A0D4DE" w14:textId="7F4CF9A1" w:rsidR="003C1B72" w:rsidRPr="002B5FEE" w:rsidRDefault="003C1B72" w:rsidP="002B5FEE">
      <w:pPr>
        <w:pStyle w:val="Heading2"/>
        <w:keepNext w:val="0"/>
        <w:keepLines w:val="0"/>
        <w:rPr>
          <w:rFonts w:ascii="Courier New" w:hAnsi="Courier New"/>
          <w:b/>
          <w:color w:val="auto"/>
          <w:sz w:val="20"/>
        </w:rPr>
      </w:pPr>
      <w:r w:rsidRPr="002B5FEE">
        <w:rPr>
          <w:rFonts w:ascii="Courier New" w:hAnsi="Courier New"/>
          <w:b/>
          <w:color w:val="auto"/>
          <w:sz w:val="20"/>
        </w:rPr>
        <w:t xml:space="preserve">max drag accel:     </w:t>
      </w:r>
      <w:r w:rsidR="009B258B" w:rsidRPr="009B258B">
        <w:rPr>
          <w:rFonts w:ascii="Courier New" w:eastAsiaTheme="minorHAnsi" w:hAnsi="Courier New" w:cstheme="minorBidi"/>
          <w:b/>
          <w:color w:val="auto"/>
          <w:sz w:val="20"/>
          <w:szCs w:val="20"/>
        </w:rPr>
        <w:t xml:space="preserve"> 1</w:t>
      </w:r>
    </w:p>
    <w:p w14:paraId="0F7F8464" w14:textId="47118402" w:rsidR="007F1C07" w:rsidRDefault="00C77E62" w:rsidP="00615FD0">
      <w:r>
        <w:t xml:space="preserve">Max motor accel </w:t>
      </w:r>
      <w:r w:rsidR="003F08E4">
        <w:t>is the maximum acceleration measured between liftoff and motor burnout</w:t>
      </w:r>
      <w:r w:rsidR="007F1C07">
        <w:t xml:space="preserve">, given in units of </w:t>
      </w:r>
      <w:proofErr w:type="spellStart"/>
      <w:r w:rsidR="007F1C07">
        <w:t>Gs</w:t>
      </w:r>
      <w:proofErr w:type="spellEnd"/>
      <w:r w:rsidR="007F1C07">
        <w:t xml:space="preserve"> x10.</w:t>
      </w:r>
      <w:r w:rsidR="00981CA7">
        <w:t xml:space="preserve">  In the example the max acceleration during the motor burn is 8.0 </w:t>
      </w:r>
      <w:proofErr w:type="spellStart"/>
      <w:r w:rsidR="00981CA7">
        <w:t>Gs</w:t>
      </w:r>
      <w:proofErr w:type="spellEnd"/>
      <w:r w:rsidR="00981CA7">
        <w:t>.</w:t>
      </w:r>
      <w:r w:rsidR="003C1B72">
        <w:t xml:space="preserve">  </w:t>
      </w:r>
      <w:r w:rsidR="007F1C07">
        <w:t>Max drag accel is the maximum measured acceleration between motor burnout and apogee</w:t>
      </w:r>
      <w:r w:rsidR="00727AF7">
        <w:t xml:space="preserve">, also given in units of </w:t>
      </w:r>
      <w:proofErr w:type="spellStart"/>
      <w:r w:rsidR="00727AF7">
        <w:t>Gs</w:t>
      </w:r>
      <w:proofErr w:type="spellEnd"/>
      <w:r w:rsidR="00727AF7">
        <w:t xml:space="preserve"> x 10.</w:t>
      </w:r>
      <w:r w:rsidR="00981CA7">
        <w:t xml:space="preserve">  In the example, the </w:t>
      </w:r>
      <w:r w:rsidR="00F7502C">
        <w:t xml:space="preserve">max drag acceleration is </w:t>
      </w:r>
      <w:r w:rsidR="009B258B">
        <w:t>0.1</w:t>
      </w:r>
      <w:r w:rsidR="00F7502C">
        <w:t xml:space="preserve"> </w:t>
      </w:r>
      <w:proofErr w:type="spellStart"/>
      <w:r w:rsidR="00F7502C">
        <w:t>Gs</w:t>
      </w:r>
      <w:proofErr w:type="spellEnd"/>
      <w:r w:rsidR="00F7502C">
        <w:t>.</w:t>
      </w:r>
    </w:p>
    <w:p w14:paraId="28168739" w14:textId="06021793" w:rsidR="003C1B72" w:rsidRPr="003C1B72" w:rsidRDefault="003C1B72" w:rsidP="003C1B72">
      <w:pPr>
        <w:pStyle w:val="TextOutput"/>
        <w:spacing w:after="0" w:line="240" w:lineRule="auto"/>
      </w:pPr>
      <w:r w:rsidRPr="003C1B72">
        <w:t xml:space="preserve">drogue </w:t>
      </w:r>
      <w:proofErr w:type="spellStart"/>
      <w:r w:rsidRPr="003C1B72">
        <w:t>vel@main</w:t>
      </w:r>
      <w:proofErr w:type="spellEnd"/>
      <w:r w:rsidRPr="003C1B72">
        <w:t>:   -</w:t>
      </w:r>
      <w:r w:rsidR="2E8E3B0F">
        <w:t>9</w:t>
      </w:r>
      <w:r w:rsidR="009B258B">
        <w:t>24</w:t>
      </w:r>
    </w:p>
    <w:p w14:paraId="034E5793" w14:textId="77777777" w:rsidR="003C1B72" w:rsidRDefault="003C1B72" w:rsidP="003C1B72">
      <w:pPr>
        <w:pStyle w:val="TextOutput"/>
        <w:spacing w:after="0" w:line="240" w:lineRule="auto"/>
      </w:pPr>
      <w:proofErr w:type="spellStart"/>
      <w:r>
        <w:t>main_avg_vel</w:t>
      </w:r>
      <w:proofErr w:type="spellEnd"/>
      <w:r>
        <w:t>:    264</w:t>
      </w:r>
    </w:p>
    <w:p w14:paraId="0DFB7356" w14:textId="194F0386" w:rsidR="00F7502C" w:rsidRDefault="00727AF7" w:rsidP="00615FD0">
      <w:r>
        <w:t xml:space="preserve">The drogue </w:t>
      </w:r>
      <w:proofErr w:type="spellStart"/>
      <w:r>
        <w:t>vel@main</w:t>
      </w:r>
      <w:proofErr w:type="spellEnd"/>
      <w:r>
        <w:t xml:space="preserve"> </w:t>
      </w:r>
      <w:r w:rsidR="00792F6E">
        <w:t xml:space="preserve">is the estimated velocity of the rocket just before main deployment, based on the barometric sensor.  It is </w:t>
      </w:r>
      <w:r w:rsidR="00981CA7">
        <w:t>shown</w:t>
      </w:r>
      <w:r w:rsidR="00792F6E">
        <w:t xml:space="preserve"> in </w:t>
      </w:r>
      <w:r w:rsidR="00981CA7">
        <w:t>units of feet/second x 10.</w:t>
      </w:r>
      <w:r w:rsidR="00F7502C">
        <w:t xml:space="preserve">  In the example the velocity is </w:t>
      </w:r>
      <w:r w:rsidR="009B258B">
        <w:t>92.4</w:t>
      </w:r>
      <w:r w:rsidR="00F7502C">
        <w:t xml:space="preserve"> ft/second downward.</w:t>
      </w:r>
      <w:r w:rsidR="003C1B72">
        <w:t xml:space="preserve">  </w:t>
      </w:r>
      <w:r w:rsidR="00B65803">
        <w:t xml:space="preserve">The </w:t>
      </w:r>
      <w:proofErr w:type="spellStart"/>
      <w:r w:rsidR="002E5985">
        <w:t>main_avg_vel</w:t>
      </w:r>
      <w:proofErr w:type="spellEnd"/>
      <w:r w:rsidR="002E5985">
        <w:t xml:space="preserve"> statistic is calculated as the average barometric velocity during a 5-</w:t>
      </w:r>
      <w:r w:rsidR="002E5985">
        <w:lastRenderedPageBreak/>
        <w:t xml:space="preserve">second period, 6 seconds after main deployment.  It is shown in feet/second x 10.  In the example, the </w:t>
      </w:r>
      <w:r w:rsidR="006B677C">
        <w:t>avg main velocity is 26.4 feet/second.</w:t>
      </w:r>
    </w:p>
    <w:p w14:paraId="1F506F5E" w14:textId="0746EA19" w:rsidR="00E9598D" w:rsidRPr="002B5FEE" w:rsidRDefault="00E9598D" w:rsidP="002B5FEE">
      <w:pPr>
        <w:pStyle w:val="Heading2"/>
        <w:keepNext w:val="0"/>
        <w:keepLines w:val="0"/>
        <w:rPr>
          <w:rFonts w:ascii="Courier New" w:hAnsi="Courier New"/>
          <w:b/>
          <w:color w:val="auto"/>
          <w:sz w:val="20"/>
        </w:rPr>
      </w:pPr>
      <w:proofErr w:type="spellStart"/>
      <w:r w:rsidRPr="002B5FEE">
        <w:rPr>
          <w:rFonts w:ascii="Courier New" w:hAnsi="Courier New"/>
          <w:b/>
          <w:color w:val="auto"/>
          <w:sz w:val="20"/>
        </w:rPr>
        <w:t>burnout_tilt</w:t>
      </w:r>
      <w:proofErr w:type="spellEnd"/>
      <w:r w:rsidRPr="002B5FEE">
        <w:rPr>
          <w:rFonts w:ascii="Courier New" w:hAnsi="Courier New"/>
          <w:b/>
          <w:color w:val="auto"/>
          <w:sz w:val="20"/>
        </w:rPr>
        <w:t xml:space="preserve">:     </w:t>
      </w:r>
      <w:r w:rsidR="009B258B" w:rsidRPr="00D773C2">
        <w:rPr>
          <w:rFonts w:ascii="Courier New" w:eastAsiaTheme="minorHAnsi" w:hAnsi="Courier New" w:cstheme="minorBidi"/>
          <w:b/>
          <w:color w:val="auto"/>
          <w:sz w:val="20"/>
          <w:szCs w:val="20"/>
        </w:rPr>
        <w:t>44</w:t>
      </w:r>
    </w:p>
    <w:p w14:paraId="6BCD258A" w14:textId="468F8052" w:rsidR="00E9598D" w:rsidRPr="002B5FEE" w:rsidRDefault="00E9598D" w:rsidP="002B5FEE">
      <w:pPr>
        <w:pStyle w:val="Heading2"/>
        <w:keepNext w:val="0"/>
        <w:keepLines w:val="0"/>
        <w:rPr>
          <w:rFonts w:ascii="Courier New" w:hAnsi="Courier New"/>
          <w:b/>
          <w:color w:val="auto"/>
          <w:sz w:val="20"/>
        </w:rPr>
      </w:pPr>
      <w:proofErr w:type="spellStart"/>
      <w:r w:rsidRPr="002B5FEE">
        <w:rPr>
          <w:rFonts w:ascii="Courier New" w:hAnsi="Courier New"/>
          <w:b/>
          <w:color w:val="auto"/>
          <w:sz w:val="20"/>
        </w:rPr>
        <w:t>tilt_efficiency</w:t>
      </w:r>
      <w:proofErr w:type="spellEnd"/>
      <w:r w:rsidRPr="002B5FEE">
        <w:rPr>
          <w:rFonts w:ascii="Courier New" w:hAnsi="Courier New"/>
          <w:b/>
          <w:color w:val="auto"/>
          <w:sz w:val="20"/>
        </w:rPr>
        <w:t xml:space="preserve">:    </w:t>
      </w:r>
      <w:r w:rsidR="009B258B" w:rsidRPr="00D773C2">
        <w:rPr>
          <w:rFonts w:ascii="Courier New" w:eastAsiaTheme="minorHAnsi" w:hAnsi="Courier New" w:cstheme="minorBidi"/>
          <w:b/>
          <w:color w:val="auto"/>
          <w:sz w:val="20"/>
          <w:szCs w:val="20"/>
        </w:rPr>
        <w:t>931</w:t>
      </w:r>
    </w:p>
    <w:p w14:paraId="01924557" w14:textId="77777777" w:rsidR="009B258B" w:rsidRPr="00D773C2" w:rsidRDefault="009B258B" w:rsidP="009B258B">
      <w:pPr>
        <w:pStyle w:val="Heading2"/>
        <w:keepNext w:val="0"/>
        <w:keepLines w:val="0"/>
        <w:rPr>
          <w:rFonts w:ascii="Courier New" w:eastAsiaTheme="minorHAnsi" w:hAnsi="Courier New" w:cstheme="minorBidi"/>
          <w:b/>
          <w:color w:val="auto"/>
          <w:sz w:val="20"/>
          <w:szCs w:val="20"/>
        </w:rPr>
      </w:pPr>
      <w:r w:rsidRPr="00D773C2">
        <w:rPr>
          <w:rFonts w:ascii="Courier New" w:eastAsiaTheme="minorHAnsi" w:hAnsi="Courier New" w:cstheme="minorBidi"/>
          <w:b/>
          <w:color w:val="auto"/>
          <w:sz w:val="20"/>
          <w:szCs w:val="20"/>
        </w:rPr>
        <w:t>ascent roll ang:     26</w:t>
      </w:r>
    </w:p>
    <w:p w14:paraId="52AC5771" w14:textId="086494FD" w:rsidR="000C5CD0" w:rsidRDefault="006B677C" w:rsidP="00615FD0">
      <w:r>
        <w:t xml:space="preserve">The burnout tilt is the </w:t>
      </w:r>
      <w:r w:rsidR="00091F5B">
        <w:t>rocket tilt at burnout, shown in degrees x 10.  In the example, the tilt at burnout is 4.</w:t>
      </w:r>
      <w:r w:rsidR="009B258B">
        <w:t>4</w:t>
      </w:r>
      <w:r w:rsidR="00091F5B">
        <w:t xml:space="preserve"> degrees.</w:t>
      </w:r>
      <w:r w:rsidR="005F762A">
        <w:t xml:space="preserve"> </w:t>
      </w:r>
      <w:r w:rsidR="000C5CD0">
        <w:t xml:space="preserve">The tilt efficiency is </w:t>
      </w:r>
      <w:r w:rsidR="00451EBD">
        <w:t xml:space="preserve">a </w:t>
      </w:r>
      <w:r w:rsidR="00D70707">
        <w:t xml:space="preserve">ratio of the vertical velocity at </w:t>
      </w:r>
      <w:r w:rsidR="00FC4BA3">
        <w:t>motor burnout</w:t>
      </w:r>
      <w:r w:rsidR="00D70707">
        <w:t xml:space="preserve"> compared to </w:t>
      </w:r>
      <w:r w:rsidR="005A1CDA">
        <w:t xml:space="preserve">an estimate of </w:t>
      </w:r>
      <w:r w:rsidR="00FC4BA3">
        <w:t>what it would have been if the flight were perfectly vertical.</w:t>
      </w:r>
      <w:r w:rsidR="005F762A">
        <w:t xml:space="preserve">  In this example</w:t>
      </w:r>
      <w:r w:rsidR="6D7CB4E8">
        <w:t>,</w:t>
      </w:r>
      <w:r w:rsidR="005F762A">
        <w:t xml:space="preserve"> the tilt efficiency is 9</w:t>
      </w:r>
      <w:r w:rsidR="009B258B">
        <w:t>3.1</w:t>
      </w:r>
      <w:r w:rsidR="005F762A">
        <w:t>%</w:t>
      </w:r>
      <w:r w:rsidR="009B258B">
        <w:t>.  The roll angle prior to apogee was 26 degrees (with a manual roll movement during the sim</w:t>
      </w:r>
    </w:p>
    <w:p w14:paraId="14050234" w14:textId="15B46A3B" w:rsidR="005A1CDA" w:rsidRPr="002B5FEE" w:rsidRDefault="005A1CDA" w:rsidP="002B5FEE">
      <w:pPr>
        <w:pStyle w:val="Heading2"/>
        <w:keepNext w:val="0"/>
        <w:keepLines w:val="0"/>
        <w:rPr>
          <w:rFonts w:ascii="Courier New" w:hAnsi="Courier New"/>
          <w:b/>
          <w:color w:val="auto"/>
          <w:sz w:val="20"/>
        </w:rPr>
      </w:pPr>
      <w:proofErr w:type="spellStart"/>
      <w:r w:rsidRPr="002B5FEE">
        <w:rPr>
          <w:rFonts w:ascii="Courier New" w:hAnsi="Courier New"/>
          <w:b/>
          <w:color w:val="auto"/>
          <w:sz w:val="20"/>
        </w:rPr>
        <w:t>pad_ASL</w:t>
      </w:r>
      <w:proofErr w:type="spellEnd"/>
      <w:r w:rsidRPr="002B5FEE">
        <w:rPr>
          <w:rFonts w:ascii="Courier New" w:hAnsi="Courier New"/>
          <w:b/>
          <w:color w:val="auto"/>
          <w:sz w:val="20"/>
        </w:rPr>
        <w:t xml:space="preserve">:   </w:t>
      </w:r>
      <w:r w:rsidR="009B258B" w:rsidRPr="00D773C2">
        <w:rPr>
          <w:rFonts w:ascii="Courier New" w:eastAsiaTheme="minorHAnsi" w:hAnsi="Courier New" w:cstheme="minorBidi"/>
          <w:b/>
          <w:color w:val="auto"/>
          <w:sz w:val="20"/>
          <w:szCs w:val="20"/>
        </w:rPr>
        <w:t>6806</w:t>
      </w:r>
    </w:p>
    <w:p w14:paraId="5399F6AE" w14:textId="78ACE9B3" w:rsidR="000E47FB" w:rsidRDefault="000E47FB" w:rsidP="00615FD0">
      <w:r>
        <w:t>The pad ASL is the altitude above sea level, in feet, based on the barom</w:t>
      </w:r>
      <w:r w:rsidR="00C61970">
        <w:t xml:space="preserve">etric pressure.  Simulated flights start from the </w:t>
      </w:r>
      <w:r w:rsidR="005A1CDA">
        <w:t>measured</w:t>
      </w:r>
      <w:r w:rsidR="00C61970">
        <w:t xml:space="preserve"> altitude</w:t>
      </w:r>
      <w:r w:rsidR="00152870">
        <w:t xml:space="preserve"> of the actual unit</w:t>
      </w:r>
      <w:r w:rsidR="005A1CDA">
        <w:t xml:space="preserve"> at the start of the sim.</w:t>
      </w:r>
      <w:r w:rsidR="00152870">
        <w:t xml:space="preserve">  In this example, the </w:t>
      </w:r>
      <w:proofErr w:type="gramStart"/>
      <w:r w:rsidR="00152870">
        <w:t>sim</w:t>
      </w:r>
      <w:proofErr w:type="gramEnd"/>
      <w:r w:rsidR="00152870">
        <w:t xml:space="preserve"> was started </w:t>
      </w:r>
      <w:r w:rsidR="009B258B">
        <w:t>in the suburbs of Denver</w:t>
      </w:r>
      <w:r w:rsidR="00152870">
        <w:t xml:space="preserve"> with an altitude of </w:t>
      </w:r>
      <w:r w:rsidR="009B258B">
        <w:t>6806</w:t>
      </w:r>
      <w:r w:rsidR="00152870">
        <w:t xml:space="preserve"> feet.</w:t>
      </w:r>
    </w:p>
    <w:p w14:paraId="18D15E8C" w14:textId="1FC9EB37" w:rsidR="00FB1B7A" w:rsidRDefault="00FB1B7A" w:rsidP="00FB1B7A">
      <w:pPr>
        <w:pStyle w:val="TextOutput"/>
        <w:spacing w:after="0" w:line="240" w:lineRule="auto"/>
      </w:pPr>
      <w:r>
        <w:t xml:space="preserve">max deploy accel:      0    </w:t>
      </w:r>
      <w:r w:rsidR="009B258B">
        <w:t>154</w:t>
      </w:r>
      <w:r>
        <w:t xml:space="preserve">      2     </w:t>
      </w:r>
      <w:r w:rsidR="009B258B">
        <w:t>9</w:t>
      </w:r>
    </w:p>
    <w:p w14:paraId="14E14D49" w14:textId="6E1D60EB" w:rsidR="005E6656" w:rsidRDefault="00FB1B7A" w:rsidP="00C31434">
      <w:r>
        <w:t xml:space="preserve">The max </w:t>
      </w:r>
      <w:r w:rsidR="00293ADB">
        <w:t xml:space="preserve">deployment accelerations are the maximum accelerations measured </w:t>
      </w:r>
      <w:r w:rsidR="009920DA">
        <w:t>during the 1-second firing</w:t>
      </w:r>
      <w:r w:rsidR="00B6413E">
        <w:t xml:space="preserve"> of each</w:t>
      </w:r>
      <w:r w:rsidR="00295EA6">
        <w:t xml:space="preserve"> of the four deployment</w:t>
      </w:r>
      <w:r w:rsidR="009D4861">
        <w:t xml:space="preserve"> outputs, displayed in units of </w:t>
      </w:r>
      <w:proofErr w:type="spellStart"/>
      <w:r w:rsidR="009D4861">
        <w:t>Gs</w:t>
      </w:r>
      <w:proofErr w:type="spellEnd"/>
      <w:r w:rsidR="009D4861">
        <w:t xml:space="preserve"> x10.</w:t>
      </w:r>
      <w:r w:rsidR="00EE251C">
        <w:t xml:space="preserve">  This measurement is taken 500 times per second.</w:t>
      </w:r>
      <w:r w:rsidR="009E4215" w:rsidRPr="009E4215">
        <w:t xml:space="preserve"> </w:t>
      </w:r>
      <w:r w:rsidR="009E4215">
        <w:t>For real flights, the maximum acceleration during the 1</w:t>
      </w:r>
      <w:r w:rsidR="0455EF18">
        <w:t>-</w:t>
      </w:r>
      <w:r w:rsidR="009E4215">
        <w:t>second firing could come from the deployment charge itself, or from aerodynamic changes immediately after the charge goes off.  In the case of the simulation, the only source of acceleration is the aerodynamic drag.</w:t>
      </w:r>
      <w:r w:rsidR="009D4861">
        <w:t xml:space="preserve">  In this example, the </w:t>
      </w:r>
      <w:r w:rsidR="00F32729">
        <w:t xml:space="preserve">simulation had 0 </w:t>
      </w:r>
      <w:proofErr w:type="spellStart"/>
      <w:r w:rsidR="00F32729">
        <w:t>Gs</w:t>
      </w:r>
      <w:proofErr w:type="spellEnd"/>
      <w:r w:rsidR="00F32729">
        <w:t xml:space="preserve"> of acceleration during the apogee deployment, </w:t>
      </w:r>
      <w:r w:rsidR="009B258B">
        <w:t>15.4</w:t>
      </w:r>
      <w:r w:rsidR="00F32729">
        <w:t xml:space="preserve"> </w:t>
      </w:r>
      <w:proofErr w:type="spellStart"/>
      <w:r w:rsidR="00F32729">
        <w:t>Gs</w:t>
      </w:r>
      <w:proofErr w:type="spellEnd"/>
      <w:r w:rsidR="00D8486F">
        <w:t xml:space="preserve"> after the main deployment due to the increased drag from the simulated main chute, 0.2 </w:t>
      </w:r>
      <w:proofErr w:type="spellStart"/>
      <w:r w:rsidR="00D8486F">
        <w:t>Gs</w:t>
      </w:r>
      <w:proofErr w:type="spellEnd"/>
      <w:r w:rsidR="00D8486F">
        <w:t xml:space="preserve"> </w:t>
      </w:r>
      <w:r w:rsidR="004E3D4A">
        <w:t>during the apogee backup event, and 0</w:t>
      </w:r>
      <w:r w:rsidR="009B258B">
        <w:t>.9</w:t>
      </w:r>
      <w:r w:rsidR="004E3D4A">
        <w:t xml:space="preserve"> G during the main backup event</w:t>
      </w:r>
      <w:r w:rsidR="00B6413E">
        <w:t xml:space="preserve">.  </w:t>
      </w:r>
    </w:p>
    <w:p w14:paraId="4D121364" w14:textId="77777777" w:rsidR="009B258B" w:rsidRPr="00D773C2" w:rsidRDefault="009B258B" w:rsidP="009B258B">
      <w:pPr>
        <w:pStyle w:val="Heading2"/>
        <w:keepNext w:val="0"/>
        <w:keepLines w:val="0"/>
        <w:rPr>
          <w:rFonts w:ascii="Courier New" w:eastAsiaTheme="minorHAnsi" w:hAnsi="Courier New" w:cstheme="minorBidi"/>
          <w:b/>
          <w:color w:val="auto"/>
          <w:sz w:val="20"/>
          <w:szCs w:val="20"/>
        </w:rPr>
      </w:pPr>
      <w:r w:rsidRPr="00D773C2">
        <w:rPr>
          <w:rFonts w:ascii="Courier New" w:eastAsiaTheme="minorHAnsi" w:hAnsi="Courier New" w:cstheme="minorBidi"/>
          <w:b/>
          <w:color w:val="auto"/>
          <w:sz w:val="20"/>
          <w:szCs w:val="20"/>
        </w:rPr>
        <w:t>max landing accel:    398</w:t>
      </w:r>
    </w:p>
    <w:p w14:paraId="38D0780B" w14:textId="7B10A5B3" w:rsidR="009B258B" w:rsidRDefault="009B258B" w:rsidP="00C31434">
      <w:r>
        <w:t xml:space="preserve">The max landing accel is based on the highest recorded acceleration in the 10 seconds prior to landing detection.  The units are </w:t>
      </w:r>
      <w:proofErr w:type="spellStart"/>
      <w:r>
        <w:t>Gs</w:t>
      </w:r>
      <w:proofErr w:type="spellEnd"/>
      <w:r>
        <w:t xml:space="preserve"> x10, so in this example the landing </w:t>
      </w:r>
      <w:proofErr w:type="spellStart"/>
      <w:r>
        <w:t>Gs</w:t>
      </w:r>
      <w:proofErr w:type="spellEnd"/>
      <w:r>
        <w:t xml:space="preserve"> were 39.8.   The landing </w:t>
      </w:r>
      <w:proofErr w:type="spellStart"/>
      <w:r>
        <w:t>Gs</w:t>
      </w:r>
      <w:proofErr w:type="spellEnd"/>
      <w:r>
        <w:t xml:space="preserve"> </w:t>
      </w:r>
      <w:r w:rsidR="007C2D48">
        <w:t xml:space="preserve">are simulated </w:t>
      </w:r>
      <w:r>
        <w:t xml:space="preserve">by assuming that all simulated vertical velocity is </w:t>
      </w:r>
      <w:r w:rsidR="007C2D48">
        <w:t>taken out with an impulse spread over one 20 msec simulation cycle.</w:t>
      </w:r>
    </w:p>
    <w:p w14:paraId="31E0B2A5" w14:textId="781C0CDB" w:rsidR="00836FA0" w:rsidRDefault="00836FA0" w:rsidP="00836FA0">
      <w:pPr>
        <w:pStyle w:val="TextOutput"/>
        <w:spacing w:after="0" w:line="240" w:lineRule="auto"/>
      </w:pPr>
      <w:r>
        <w:t>max alt:     89</w:t>
      </w:r>
      <w:r w:rsidR="007C2D48">
        <w:t>7</w:t>
      </w:r>
      <w:r>
        <w:t xml:space="preserve"> max vel:    228 CRC: 50E5</w:t>
      </w:r>
    </w:p>
    <w:p w14:paraId="45D906A5" w14:textId="67262691" w:rsidR="00836FA0" w:rsidRDefault="00836FA0" w:rsidP="00C31434">
      <w:r>
        <w:t>The last line of the summary displays the apogee altitude in feet, and the maximum velocity in feet/second.</w:t>
      </w:r>
      <w:r w:rsidR="00761EB7">
        <w:t xml:space="preserve">  In this example the max altitude was 89</w:t>
      </w:r>
      <w:r w:rsidR="007C2D48">
        <w:t>7</w:t>
      </w:r>
      <w:r w:rsidR="00761EB7">
        <w:t xml:space="preserve"> </w:t>
      </w:r>
      <w:proofErr w:type="gramStart"/>
      <w:r w:rsidR="00761EB7">
        <w:t>feet</w:t>
      </w:r>
      <w:proofErr w:type="gramEnd"/>
      <w:r w:rsidR="00761EB7">
        <w:t xml:space="preserve"> and the max velocity was 228 feet/second.</w:t>
      </w:r>
    </w:p>
    <w:p w14:paraId="1229E80E" w14:textId="791ECE41" w:rsidR="00721CE6" w:rsidRDefault="001B4748" w:rsidP="001B4748">
      <w:pPr>
        <w:pStyle w:val="TextOutput"/>
        <w:spacing w:after="0" w:line="240" w:lineRule="auto"/>
      </w:pPr>
      <w:r>
        <w:t xml:space="preserve">   </w:t>
      </w:r>
    </w:p>
    <w:p w14:paraId="452E359B" w14:textId="1009973C" w:rsidR="003D2779" w:rsidRDefault="00E54545" w:rsidP="003D2779">
      <w:pPr>
        <w:pStyle w:val="Heading1"/>
      </w:pPr>
      <w:r>
        <w:t>Downloading</w:t>
      </w:r>
      <w:r w:rsidR="009B33AD">
        <w:t xml:space="preserve"> </w:t>
      </w:r>
      <w:r w:rsidR="008E39A4">
        <w:t xml:space="preserve">flight </w:t>
      </w:r>
      <w:r w:rsidR="009B33AD">
        <w:t>data</w:t>
      </w:r>
    </w:p>
    <w:p w14:paraId="29A43867" w14:textId="43251B1D" w:rsidR="009B33AD" w:rsidRDefault="009B33AD" w:rsidP="00CC58E9">
      <w:pPr>
        <w:pStyle w:val="Heading2"/>
      </w:pPr>
      <w:r>
        <w:t xml:space="preserve"> </w:t>
      </w:r>
      <w:r w:rsidR="003D2779">
        <w:t xml:space="preserve">Downloading </w:t>
      </w:r>
      <w:r>
        <w:t xml:space="preserve">with </w:t>
      </w:r>
      <w:proofErr w:type="spellStart"/>
      <w:r>
        <w:t>RealTerm</w:t>
      </w:r>
      <w:proofErr w:type="spellEnd"/>
    </w:p>
    <w:p w14:paraId="1DA743F7" w14:textId="40EE1A7A" w:rsidR="00E54545" w:rsidRPr="00E54545" w:rsidRDefault="00E54545" w:rsidP="00E54545">
      <w:r>
        <w:t>Data sent to the terminal window can be saved</w:t>
      </w:r>
      <w:r w:rsidR="00A92235">
        <w:t xml:space="preserve"> using the interface under the “Capture” tab.  </w:t>
      </w:r>
      <w:r w:rsidR="003D2779">
        <w:t xml:space="preserve">In </w:t>
      </w:r>
      <w:proofErr w:type="spellStart"/>
      <w:r w:rsidR="003D2779">
        <w:t>RealTerm</w:t>
      </w:r>
      <w:proofErr w:type="spellEnd"/>
      <w:r w:rsidR="003D2779">
        <w:t xml:space="preserve">, file </w:t>
      </w:r>
      <w:r w:rsidR="00A92235">
        <w:t xml:space="preserve">names </w:t>
      </w:r>
      <w:r w:rsidR="003D2779">
        <w:t xml:space="preserve">cannot have spaces.  </w:t>
      </w:r>
      <w:r w:rsidR="005A463E">
        <w:t>Enabling “Direct Capture” and “Display” are recommended.</w:t>
      </w:r>
      <w:r w:rsidR="008E39A4">
        <w:t xml:space="preserve"> </w:t>
      </w:r>
    </w:p>
    <w:p w14:paraId="19B7C3C3" w14:textId="6AA3D160" w:rsidR="00E4053D" w:rsidRDefault="00CC58E9" w:rsidP="00CC58E9">
      <w:pPr>
        <w:pStyle w:val="Heading2"/>
      </w:pPr>
      <w:proofErr w:type="gramStart"/>
      <w:r>
        <w:t>Low Rate</w:t>
      </w:r>
      <w:proofErr w:type="gramEnd"/>
      <w:r>
        <w:t xml:space="preserve"> Data</w:t>
      </w:r>
    </w:p>
    <w:p w14:paraId="1EA04282" w14:textId="171F1E62" w:rsidR="00E4053D" w:rsidRDefault="00E4053D" w:rsidP="007C06E6">
      <w:r>
        <w:t xml:space="preserve">The command for downloading the low-rate data is </w:t>
      </w:r>
      <w:r w:rsidRPr="002B5FEE">
        <w:rPr>
          <w:rFonts w:ascii="Courier New" w:hAnsi="Courier New"/>
          <w:b/>
          <w:sz w:val="20"/>
        </w:rPr>
        <w:t>&lt;download l</w:t>
      </w:r>
      <w:r w:rsidR="00A064A5" w:rsidRPr="002B5FEE">
        <w:rPr>
          <w:rFonts w:ascii="Courier New" w:hAnsi="Courier New"/>
          <w:b/>
          <w:sz w:val="20"/>
        </w:rPr>
        <w:t>&gt;</w:t>
      </w:r>
      <w:r w:rsidR="00243A67">
        <w:t>.</w:t>
      </w:r>
      <w:r w:rsidR="002944DD">
        <w:t xml:space="preserve">  The format of the downloaded data </w:t>
      </w:r>
      <w:r w:rsidR="000510ED">
        <w:t xml:space="preserve">starts with the mnemonic </w:t>
      </w:r>
      <w:r w:rsidR="000510ED" w:rsidRPr="000510ED">
        <w:rPr>
          <w:rFonts w:ascii="Courier New" w:hAnsi="Courier New"/>
          <w:b/>
          <w:sz w:val="20"/>
          <w:szCs w:val="20"/>
        </w:rPr>
        <w:t>@ LOG_LOW</w:t>
      </w:r>
      <w:r w:rsidR="000510ED">
        <w:t xml:space="preserve"> followed by the length of the string, </w:t>
      </w:r>
      <w:r w:rsidR="003064D5">
        <w:t xml:space="preserve">and the time and date </w:t>
      </w:r>
      <w:r w:rsidR="003064D5">
        <w:lastRenderedPageBreak/>
        <w:t xml:space="preserve">of the flight in </w:t>
      </w:r>
      <w:r w:rsidR="00CC34B4" w:rsidRPr="004977D9">
        <w:rPr>
          <w:rFonts w:ascii="Courier New" w:hAnsi="Courier New"/>
          <w:b/>
          <w:sz w:val="20"/>
          <w:szCs w:val="20"/>
        </w:rPr>
        <w:t>[</w:t>
      </w:r>
      <w:r w:rsidR="003064D5" w:rsidRPr="004977D9">
        <w:rPr>
          <w:rFonts w:ascii="Courier New" w:hAnsi="Courier New"/>
          <w:b/>
          <w:sz w:val="20"/>
          <w:szCs w:val="20"/>
        </w:rPr>
        <w:t>year</w:t>
      </w:r>
      <w:r w:rsidR="00CC34B4" w:rsidRPr="004977D9">
        <w:rPr>
          <w:rFonts w:ascii="Courier New" w:hAnsi="Courier New"/>
          <w:b/>
          <w:sz w:val="20"/>
          <w:szCs w:val="20"/>
        </w:rPr>
        <w:t>]</w:t>
      </w:r>
      <w:r w:rsidR="003064D5" w:rsidRPr="004977D9">
        <w:rPr>
          <w:rFonts w:ascii="Courier New" w:hAnsi="Courier New"/>
          <w:b/>
          <w:sz w:val="20"/>
          <w:szCs w:val="20"/>
        </w:rPr>
        <w:t xml:space="preserve"> </w:t>
      </w:r>
      <w:r w:rsidR="00CC34B4" w:rsidRPr="004977D9">
        <w:rPr>
          <w:rFonts w:ascii="Courier New" w:hAnsi="Courier New"/>
          <w:b/>
          <w:sz w:val="20"/>
          <w:szCs w:val="20"/>
        </w:rPr>
        <w:t>[</w:t>
      </w:r>
      <w:r w:rsidR="003064D5" w:rsidRPr="004977D9">
        <w:rPr>
          <w:rFonts w:ascii="Courier New" w:hAnsi="Courier New"/>
          <w:b/>
          <w:sz w:val="20"/>
          <w:szCs w:val="20"/>
        </w:rPr>
        <w:t>month</w:t>
      </w:r>
      <w:r w:rsidR="00CC34B4" w:rsidRPr="004977D9">
        <w:rPr>
          <w:rFonts w:ascii="Courier New" w:hAnsi="Courier New"/>
          <w:b/>
          <w:sz w:val="20"/>
          <w:szCs w:val="20"/>
        </w:rPr>
        <w:t>]</w:t>
      </w:r>
      <w:r w:rsidR="003064D5" w:rsidRPr="004977D9">
        <w:rPr>
          <w:rFonts w:ascii="Courier New" w:hAnsi="Courier New"/>
          <w:b/>
          <w:sz w:val="20"/>
          <w:szCs w:val="20"/>
        </w:rPr>
        <w:t xml:space="preserve"> </w:t>
      </w:r>
      <w:r w:rsidR="00CC34B4" w:rsidRPr="004977D9">
        <w:rPr>
          <w:rFonts w:ascii="Courier New" w:hAnsi="Courier New"/>
          <w:b/>
          <w:sz w:val="20"/>
          <w:szCs w:val="20"/>
        </w:rPr>
        <w:t>[</w:t>
      </w:r>
      <w:r w:rsidR="003064D5" w:rsidRPr="004977D9">
        <w:rPr>
          <w:rFonts w:ascii="Courier New" w:hAnsi="Courier New"/>
          <w:b/>
          <w:sz w:val="20"/>
          <w:szCs w:val="20"/>
        </w:rPr>
        <w:t>day</w:t>
      </w:r>
      <w:r w:rsidR="00CC34B4" w:rsidRPr="004977D9">
        <w:rPr>
          <w:rFonts w:ascii="Courier New" w:hAnsi="Courier New"/>
          <w:b/>
          <w:sz w:val="20"/>
          <w:szCs w:val="20"/>
        </w:rPr>
        <w:t>]</w:t>
      </w:r>
      <w:r w:rsidR="003064D5" w:rsidRPr="004977D9">
        <w:rPr>
          <w:rFonts w:ascii="Courier New" w:hAnsi="Courier New"/>
          <w:b/>
          <w:sz w:val="20"/>
          <w:szCs w:val="20"/>
        </w:rPr>
        <w:t xml:space="preserve"> </w:t>
      </w:r>
      <w:r w:rsidR="00CC34B4" w:rsidRPr="004977D9">
        <w:rPr>
          <w:rFonts w:ascii="Courier New" w:hAnsi="Courier New"/>
          <w:b/>
          <w:sz w:val="20"/>
          <w:szCs w:val="20"/>
        </w:rPr>
        <w:t>[</w:t>
      </w:r>
      <w:r w:rsidR="003064D5" w:rsidRPr="004977D9">
        <w:rPr>
          <w:rFonts w:ascii="Courier New" w:hAnsi="Courier New"/>
          <w:b/>
          <w:sz w:val="20"/>
          <w:szCs w:val="20"/>
        </w:rPr>
        <w:t>hour</w:t>
      </w:r>
      <w:r w:rsidR="00CC34B4" w:rsidRPr="004977D9">
        <w:rPr>
          <w:rFonts w:ascii="Courier New" w:hAnsi="Courier New"/>
          <w:b/>
          <w:sz w:val="20"/>
          <w:szCs w:val="20"/>
        </w:rPr>
        <w:t>]</w:t>
      </w:r>
      <w:r w:rsidR="003064D5" w:rsidRPr="004977D9">
        <w:rPr>
          <w:rFonts w:ascii="Courier New" w:hAnsi="Courier New"/>
          <w:b/>
          <w:sz w:val="20"/>
          <w:szCs w:val="20"/>
        </w:rPr>
        <w:t xml:space="preserve"> </w:t>
      </w:r>
      <w:r w:rsidR="00CC34B4" w:rsidRPr="004977D9">
        <w:rPr>
          <w:rFonts w:ascii="Courier New" w:hAnsi="Courier New"/>
          <w:b/>
          <w:sz w:val="20"/>
          <w:szCs w:val="20"/>
        </w:rPr>
        <w:t>[</w:t>
      </w:r>
      <w:r w:rsidR="003064D5" w:rsidRPr="004977D9">
        <w:rPr>
          <w:rFonts w:ascii="Courier New" w:hAnsi="Courier New"/>
          <w:b/>
          <w:sz w:val="20"/>
          <w:szCs w:val="20"/>
        </w:rPr>
        <w:t>minute</w:t>
      </w:r>
      <w:r w:rsidR="00CC34B4" w:rsidRPr="004977D9">
        <w:rPr>
          <w:rFonts w:ascii="Courier New" w:hAnsi="Courier New"/>
          <w:b/>
          <w:sz w:val="20"/>
          <w:szCs w:val="20"/>
        </w:rPr>
        <w:t>]</w:t>
      </w:r>
      <w:r w:rsidR="003064D5" w:rsidRPr="004977D9">
        <w:rPr>
          <w:rFonts w:ascii="Courier New" w:hAnsi="Courier New"/>
          <w:b/>
          <w:sz w:val="20"/>
          <w:szCs w:val="20"/>
        </w:rPr>
        <w:t xml:space="preserve"> </w:t>
      </w:r>
      <w:r w:rsidR="00CC34B4" w:rsidRPr="004977D9">
        <w:rPr>
          <w:rFonts w:ascii="Courier New" w:hAnsi="Courier New"/>
          <w:b/>
          <w:sz w:val="20"/>
          <w:szCs w:val="20"/>
        </w:rPr>
        <w:t>[</w:t>
      </w:r>
      <w:r w:rsidR="003064D5" w:rsidRPr="004977D9">
        <w:rPr>
          <w:rFonts w:ascii="Courier New" w:hAnsi="Courier New"/>
          <w:b/>
          <w:sz w:val="20"/>
          <w:szCs w:val="20"/>
        </w:rPr>
        <w:t>second</w:t>
      </w:r>
      <w:r w:rsidR="00CC34B4" w:rsidRPr="004977D9">
        <w:rPr>
          <w:rFonts w:ascii="Courier New" w:hAnsi="Courier New"/>
          <w:b/>
          <w:sz w:val="20"/>
          <w:szCs w:val="20"/>
        </w:rPr>
        <w:t>]</w:t>
      </w:r>
      <w:r w:rsidR="003064D5">
        <w:t xml:space="preserve"> </w:t>
      </w:r>
      <w:r w:rsidR="004977D9">
        <w:t>format.  The next fields have the flight data as shown below:</w:t>
      </w:r>
    </w:p>
    <w:p w14:paraId="16ED05DD" w14:textId="76924F39" w:rsidR="00AB022F" w:rsidRDefault="00C3089D" w:rsidP="00402640">
      <w:pPr>
        <w:pStyle w:val="TextOutput"/>
      </w:pPr>
      <w:r>
        <w:t>[sync code]</w:t>
      </w:r>
      <w:r w:rsidR="00662FD7">
        <w:t xml:space="preserve"> Bo: [temperature from </w:t>
      </w:r>
      <w:proofErr w:type="spellStart"/>
      <w:r w:rsidR="00662FD7">
        <w:t>baro</w:t>
      </w:r>
      <w:proofErr w:type="spellEnd"/>
      <w:r w:rsidR="00662FD7">
        <w:t xml:space="preserve"> sensor</w:t>
      </w:r>
      <w:r w:rsidR="0016066A">
        <w:t>] [pressure in atm x 50,000]</w:t>
      </w:r>
    </w:p>
    <w:p w14:paraId="2F704AE6" w14:textId="698D4B2D" w:rsidR="0016066A" w:rsidRDefault="0016066A" w:rsidP="00402640">
      <w:pPr>
        <w:pStyle w:val="TextOutput"/>
      </w:pPr>
      <w:r w:rsidRPr="00AB0E5A">
        <w:t>V: [</w:t>
      </w:r>
      <w:r w:rsidR="00FB361B">
        <w:t xml:space="preserve">Battery </w:t>
      </w:r>
      <w:r w:rsidR="003A2278">
        <w:t>m</w:t>
      </w:r>
      <w:r w:rsidRPr="00AB0E5A">
        <w:t>V] [</w:t>
      </w:r>
      <w:r w:rsidR="00AB0E5A" w:rsidRPr="00AB0E5A">
        <w:t xml:space="preserve">Apo </w:t>
      </w:r>
      <w:r w:rsidR="003A2278">
        <w:t>m</w:t>
      </w:r>
      <w:r w:rsidR="00AB0E5A" w:rsidRPr="00AB0E5A">
        <w:t>V] [Main</w:t>
      </w:r>
      <w:r w:rsidR="00AB0E5A">
        <w:t xml:space="preserve"> </w:t>
      </w:r>
      <w:r w:rsidR="003A2278">
        <w:t>m</w:t>
      </w:r>
      <w:r w:rsidR="00AB0E5A">
        <w:t>V] [</w:t>
      </w:r>
      <w:r w:rsidR="003A2278">
        <w:t>3</w:t>
      </w:r>
      <w:r w:rsidR="003A2278" w:rsidRPr="003A2278">
        <w:rPr>
          <w:vertAlign w:val="superscript"/>
        </w:rPr>
        <w:t>rd</w:t>
      </w:r>
      <w:r w:rsidR="003A2278">
        <w:t xml:space="preserve"> mV] [4</w:t>
      </w:r>
      <w:r w:rsidR="003A2278" w:rsidRPr="003A2278">
        <w:rPr>
          <w:vertAlign w:val="superscript"/>
        </w:rPr>
        <w:t>th</w:t>
      </w:r>
      <w:r w:rsidR="003A2278">
        <w:t xml:space="preserve"> </w:t>
      </w:r>
      <w:r w:rsidR="00FB361B">
        <w:t>mV</w:t>
      </w:r>
      <w:r w:rsidR="003A2278">
        <w:t>] [output current</w:t>
      </w:r>
      <w:r w:rsidR="00FB361B">
        <w:t>, mA</w:t>
      </w:r>
      <w:r w:rsidR="003A2278">
        <w:t>]</w:t>
      </w:r>
    </w:p>
    <w:p w14:paraId="43CB9419" w14:textId="0CEB792E" w:rsidR="007A5DA6" w:rsidRPr="00AB0E5A" w:rsidRDefault="007A5DA6" w:rsidP="00402640">
      <w:pPr>
        <w:pStyle w:val="TextOutput"/>
      </w:pPr>
      <w:r>
        <w:t>Vel: [Upward</w:t>
      </w:r>
      <w:r w:rsidR="00C8477D">
        <w:t xml:space="preserve"> velocity</w:t>
      </w:r>
      <w:r>
        <w:t xml:space="preserve"> ft/sec] [Down-range ft/sec] [Cross-range ft/sec</w:t>
      </w:r>
      <w:r w:rsidR="0028660F">
        <w:t>]</w:t>
      </w:r>
    </w:p>
    <w:p w14:paraId="7ED37024" w14:textId="2097C30F" w:rsidR="00402640" w:rsidRDefault="00C8477D" w:rsidP="00402640">
      <w:pPr>
        <w:pStyle w:val="TextOutput"/>
      </w:pPr>
      <w:r w:rsidRPr="00C8477D">
        <w:t>Pos</w:t>
      </w:r>
      <w:r w:rsidR="00402640" w:rsidRPr="00C8477D">
        <w:t>: [</w:t>
      </w:r>
      <w:r>
        <w:t>Inertial Nav Altitude (ft</w:t>
      </w:r>
      <w:proofErr w:type="gramStart"/>
      <w:r>
        <w:t>)</w:t>
      </w:r>
      <w:r w:rsidR="00402640" w:rsidRPr="00C8477D">
        <w:t>]</w:t>
      </w:r>
      <w:r>
        <w:t>[</w:t>
      </w:r>
      <w:proofErr w:type="gramEnd"/>
      <w:r w:rsidR="00EE5347">
        <w:t>Down-range feet][Cross-range feet]</w:t>
      </w:r>
    </w:p>
    <w:p w14:paraId="48419F68" w14:textId="43F7CAAB" w:rsidR="00EE5347" w:rsidRPr="00C8477D" w:rsidRDefault="00EE5347" w:rsidP="00402640">
      <w:pPr>
        <w:pStyle w:val="TextOutput"/>
      </w:pPr>
      <w:r>
        <w:t xml:space="preserve">ang: </w:t>
      </w:r>
      <w:r w:rsidR="00E70E47">
        <w:t>[tilt angle, deg x</w:t>
      </w:r>
      <w:proofErr w:type="gramStart"/>
      <w:r w:rsidR="00E70E47">
        <w:t>10][</w:t>
      </w:r>
      <w:proofErr w:type="gramEnd"/>
      <w:r w:rsidR="000809B1">
        <w:t>roll angle, deg]</w:t>
      </w:r>
      <w:r w:rsidR="004C7F29">
        <w:t>[future tilt angle, degx10]</w:t>
      </w:r>
    </w:p>
    <w:p w14:paraId="1082076C" w14:textId="4E0B9DD5" w:rsidR="00402640" w:rsidRPr="00EE5347" w:rsidRDefault="004C7F29" w:rsidP="00402640">
      <w:pPr>
        <w:pStyle w:val="TextOutput"/>
      </w:pPr>
      <w:r>
        <w:t>FER</w:t>
      </w:r>
      <w:r w:rsidR="00402640" w:rsidRPr="00EE5347">
        <w:t>: [</w:t>
      </w:r>
      <w:r>
        <w:t>flight event</w:t>
      </w:r>
      <w:r w:rsidR="00B94A0F">
        <w:t xml:space="preserve"> register </w:t>
      </w:r>
      <w:proofErr w:type="gramStart"/>
      <w:r w:rsidR="00B94A0F">
        <w:t>code][</w:t>
      </w:r>
      <w:proofErr w:type="gramEnd"/>
      <w:r w:rsidR="00B94A0F">
        <w:t xml:space="preserve">Apo </w:t>
      </w:r>
      <w:r w:rsidR="002C795C">
        <w:t>FER]</w:t>
      </w:r>
      <w:r w:rsidR="00EA5FA6">
        <w:t xml:space="preserve"> </w:t>
      </w:r>
      <w:r w:rsidR="002C795C">
        <w:t>[Main FER]</w:t>
      </w:r>
      <w:r w:rsidR="00EA5FA6">
        <w:t xml:space="preserve"> </w:t>
      </w:r>
      <w:r w:rsidR="002C795C">
        <w:t>[</w:t>
      </w:r>
      <w:r w:rsidR="00EA5FA6">
        <w:t>3</w:t>
      </w:r>
      <w:r w:rsidR="00EA5FA6" w:rsidRPr="00EA5FA6">
        <w:rPr>
          <w:vertAlign w:val="superscript"/>
        </w:rPr>
        <w:t>rd</w:t>
      </w:r>
      <w:r w:rsidR="00EA5FA6">
        <w:t xml:space="preserve"> FER] [4</w:t>
      </w:r>
      <w:r w:rsidR="00EA5FA6" w:rsidRPr="00EA5FA6">
        <w:rPr>
          <w:vertAlign w:val="superscript"/>
        </w:rPr>
        <w:t>th</w:t>
      </w:r>
      <w:r w:rsidR="00EA5FA6">
        <w:t xml:space="preserve"> FER]</w:t>
      </w:r>
    </w:p>
    <w:p w14:paraId="676374E7" w14:textId="47A528C2" w:rsidR="00402640" w:rsidRDefault="00EA5FA6" w:rsidP="00402640">
      <w:pPr>
        <w:pStyle w:val="TextOutput"/>
      </w:pPr>
      <w:r w:rsidRPr="00EA5FA6">
        <w:t>CR</w:t>
      </w:r>
      <w:r>
        <w:t>C</w:t>
      </w:r>
      <w:proofErr w:type="gramStart"/>
      <w:r>
        <w:t>:  [</w:t>
      </w:r>
      <w:proofErr w:type="gramEnd"/>
      <w:r w:rsidR="00375371">
        <w:t xml:space="preserve">16b </w:t>
      </w:r>
      <w:proofErr w:type="spellStart"/>
      <w:r w:rsidR="00375371">
        <w:t>Buypass</w:t>
      </w:r>
      <w:proofErr w:type="spellEnd"/>
      <w:r w:rsidR="00375371">
        <w:t xml:space="preserve"> </w:t>
      </w:r>
      <w:r>
        <w:t xml:space="preserve">CRC code for </w:t>
      </w:r>
      <w:r w:rsidR="00375371">
        <w:t>line of text]</w:t>
      </w:r>
    </w:p>
    <w:p w14:paraId="66E1E066" w14:textId="77777777" w:rsidR="00C32666" w:rsidRDefault="00C32666" w:rsidP="00402640">
      <w:pPr>
        <w:pStyle w:val="TextOutput"/>
      </w:pPr>
    </w:p>
    <w:p w14:paraId="4EFDB0E4" w14:textId="6CACB511" w:rsidR="00C32666" w:rsidRDefault="00C32666" w:rsidP="00C32666">
      <w:r>
        <w:t>The sync code is a millisecond counter</w:t>
      </w:r>
      <w:r w:rsidR="00D145E0">
        <w:t xml:space="preserve"> recorded in both the low-rate and high-rate data so that the two data sets can be aligned with each other.    The sync code rolls over every 250 msec.</w:t>
      </w:r>
      <w:r w:rsidR="00426232">
        <w:t xml:space="preserve">  The velocity and position data are given in</w:t>
      </w:r>
      <w:r w:rsidR="00084785">
        <w:t xml:space="preserve"> ground-relative</w:t>
      </w:r>
      <w:r w:rsidR="00426232">
        <w:t xml:space="preserve"> inertial coordinates</w:t>
      </w:r>
      <w:r w:rsidR="00084785">
        <w:t xml:space="preserve"> (rather than rocket axes</w:t>
      </w:r>
      <w:r w:rsidR="7A531894">
        <w:t>),</w:t>
      </w:r>
      <w:r w:rsidR="00084785">
        <w:t xml:space="preserve"> which is possible due to the rocket attitude propagation performed on-board using the </w:t>
      </w:r>
      <w:r w:rsidR="00373B6C">
        <w:t xml:space="preserve">gyro measurements.  These measurements </w:t>
      </w:r>
      <w:r w:rsidR="00120A77">
        <w:t>are</w:t>
      </w:r>
      <w:r w:rsidR="00373B6C">
        <w:t xml:space="preserve"> only </w:t>
      </w:r>
      <w:r w:rsidR="00120A77">
        <w:t>reasonably</w:t>
      </w:r>
      <w:r w:rsidR="00373B6C">
        <w:t xml:space="preserve"> accurate </w:t>
      </w:r>
      <w:r w:rsidR="003D157E">
        <w:t xml:space="preserve">as long as </w:t>
      </w:r>
      <w:r w:rsidR="00373B6C">
        <w:t xml:space="preserve">the rocket experiences </w:t>
      </w:r>
      <w:r w:rsidR="008D5843">
        <w:t>rotation rate</w:t>
      </w:r>
      <w:r w:rsidR="003D157E">
        <w:t>s</w:t>
      </w:r>
      <w:r w:rsidR="008D5843">
        <w:t xml:space="preserve"> </w:t>
      </w:r>
      <w:r w:rsidR="003D157E">
        <w:t>within the measurement range of the gyros</w:t>
      </w:r>
      <w:r w:rsidR="008D5843">
        <w:t xml:space="preserve"> (+/- 2000 deg/sec)</w:t>
      </w:r>
      <w:r w:rsidR="003D157E">
        <w:t xml:space="preserve">.  </w:t>
      </w:r>
      <w:r w:rsidR="001864D2">
        <w:t>If the rocket has</w:t>
      </w:r>
      <w:r w:rsidR="003D157E">
        <w:t xml:space="preserve"> rates beyond that</w:t>
      </w:r>
      <w:r w:rsidR="001864D2">
        <w:t xml:space="preserve"> (often the case for small rockets immediately after chute deployment)</w:t>
      </w:r>
      <w:r w:rsidR="003D157E">
        <w:t xml:space="preserve">, the rocket will lose track of which way is up, and the effect of gravity </w:t>
      </w:r>
      <w:r w:rsidR="00E41A24">
        <w:t xml:space="preserve">will </w:t>
      </w:r>
      <w:r w:rsidR="00CB1183">
        <w:t>generate</w:t>
      </w:r>
      <w:r w:rsidR="00E41A24">
        <w:t xml:space="preserve"> large errors</w:t>
      </w:r>
      <w:r w:rsidR="00CB1183">
        <w:t xml:space="preserve"> on the position and velocity estimates</w:t>
      </w:r>
      <w:r w:rsidR="00E41A24">
        <w:t xml:space="preserve">.  Other normal gyro </w:t>
      </w:r>
      <w:r w:rsidR="001D6EBE">
        <w:t xml:space="preserve">and accelerometer </w:t>
      </w:r>
      <w:r w:rsidR="00E41A24">
        <w:t xml:space="preserve">measurement errors can also </w:t>
      </w:r>
      <w:r w:rsidR="001D6EBE">
        <w:t xml:space="preserve">contribute to </w:t>
      </w:r>
      <w:r w:rsidR="00E2447D">
        <w:t xml:space="preserve">significant </w:t>
      </w:r>
      <w:r w:rsidR="001D6EBE">
        <w:t>errors in the velocity and position estimates</w:t>
      </w:r>
      <w:r w:rsidR="008A2C47">
        <w:t>, particularly in the horizontal directions.</w:t>
      </w:r>
    </w:p>
    <w:p w14:paraId="574740BA" w14:textId="44AD4BCA" w:rsidR="008A2C47" w:rsidRDefault="008A2C47" w:rsidP="00C32666">
      <w:r>
        <w:t xml:space="preserve">The tilt angle is the angle between the </w:t>
      </w:r>
      <w:r w:rsidR="005B15A5">
        <w:t xml:space="preserve">rocket’s axis and vertical.  The Blue </w:t>
      </w:r>
      <w:r w:rsidR="00EA2C61">
        <w:t>Raven can be mounted in any orientation, and so it measures which direction</w:t>
      </w:r>
      <w:r w:rsidR="36FE86B5">
        <w:t xml:space="preserve">, </w:t>
      </w:r>
      <w:r w:rsidR="00EA2C61">
        <w:t>relative to its sensors</w:t>
      </w:r>
      <w:r w:rsidR="36FE86B5">
        <w:t>,</w:t>
      </w:r>
      <w:r w:rsidR="00EA2C61">
        <w:t xml:space="preserve"> is the rocket axis by </w:t>
      </w:r>
      <w:r w:rsidR="00457BB1">
        <w:t>measuring the direction of the initial motion while the rocket is on the rail.</w:t>
      </w:r>
    </w:p>
    <w:p w14:paraId="106AD36F" w14:textId="24229A77" w:rsidR="001D6EBE" w:rsidRDefault="005B1FA1" w:rsidP="00C32666">
      <w:r>
        <w:t>The roll angle is a simple integration</w:t>
      </w:r>
      <w:r w:rsidR="00D474F2">
        <w:t xml:space="preserve"> over time</w:t>
      </w:r>
      <w:r>
        <w:t xml:space="preserve"> of the measured roll rate perpendicular to the rocket axis.  </w:t>
      </w:r>
      <w:r w:rsidR="00A6453E">
        <w:t xml:space="preserve">It does not </w:t>
      </w:r>
      <w:proofErr w:type="gramStart"/>
      <w:r w:rsidR="00A6453E">
        <w:t>take into account</w:t>
      </w:r>
      <w:proofErr w:type="gramEnd"/>
      <w:r w:rsidR="00A6453E">
        <w:t xml:space="preserve"> how motion in other axes </w:t>
      </w:r>
      <w:r w:rsidR="78185640">
        <w:t>affects</w:t>
      </w:r>
      <w:r w:rsidR="00A6453E">
        <w:t xml:space="preserve"> the rocket orientation</w:t>
      </w:r>
      <w:r w:rsidR="00CA6B38">
        <w:t>.</w:t>
      </w:r>
    </w:p>
    <w:p w14:paraId="736A4AFC" w14:textId="5789FD11" w:rsidR="000853B7" w:rsidRDefault="00813C50" w:rsidP="007303E4">
      <w:r>
        <w:t xml:space="preserve">The future angle is an estimate of what the tilt angle will be, </w:t>
      </w:r>
      <w:r w:rsidR="00111DE5">
        <w:t>three</w:t>
      </w:r>
      <w:r>
        <w:t xml:space="preserve"> seconds into the future, based on the rocket’s horizontal and vertical velocity</w:t>
      </w:r>
      <w:r w:rsidR="00A35619">
        <w:t xml:space="preserve">, and </w:t>
      </w:r>
      <w:proofErr w:type="gramStart"/>
      <w:r w:rsidR="00A35619">
        <w:t>assuming that</w:t>
      </w:r>
      <w:proofErr w:type="gramEnd"/>
      <w:r w:rsidR="00A35619">
        <w:t xml:space="preserve"> the rocket’s fins will keep it pointed in the direction of travel.  This measurement is </w:t>
      </w:r>
      <w:r w:rsidR="00E8531E">
        <w:t xml:space="preserve">a useful trigger for igniting an upper stage, because it </w:t>
      </w:r>
      <w:r w:rsidR="005D4C6F">
        <w:t>compensates for the additional tilt that can occur during the ignition delay</w:t>
      </w:r>
      <w:r w:rsidR="00111DE5">
        <w:t>.</w:t>
      </w:r>
    </w:p>
    <w:p w14:paraId="19BB9DAB" w14:textId="67E293D1" w:rsidR="00111DE5" w:rsidRDefault="00111DE5" w:rsidP="007303E4">
      <w:r>
        <w:t xml:space="preserve">There </w:t>
      </w:r>
      <w:r w:rsidR="00E8728B">
        <w:t>are five Flight event registers</w:t>
      </w:r>
      <w:r w:rsidR="006E1D42">
        <w:t>:  O</w:t>
      </w:r>
      <w:r>
        <w:t>ne</w:t>
      </w:r>
      <w:r w:rsidR="007936F5">
        <w:t xml:space="preserve"> rocket-level</w:t>
      </w:r>
      <w:r>
        <w:t xml:space="preserve"> Flight Event Register that </w:t>
      </w:r>
      <w:r w:rsidR="00990BE6">
        <w:t>records the flight events that affect all channels (such as apogee detection)</w:t>
      </w:r>
      <w:r w:rsidR="006E1D42">
        <w:t xml:space="preserve">.  Each of the 4 output channels has </w:t>
      </w:r>
      <w:r w:rsidR="00DA2350">
        <w:t>a</w:t>
      </w:r>
      <w:r w:rsidR="002F6F44">
        <w:t xml:space="preserve"> separate channel flight event </w:t>
      </w:r>
      <w:r w:rsidR="00DA2350">
        <w:t>register</w:t>
      </w:r>
      <w:r w:rsidR="002F6F44">
        <w:t xml:space="preserve">, which </w:t>
      </w:r>
      <w:r w:rsidR="00813B43">
        <w:t>is governed by</w:t>
      </w:r>
      <w:r w:rsidR="004A52DA">
        <w:t xml:space="preserve"> a set of</w:t>
      </w:r>
      <w:r w:rsidR="00813B43">
        <w:t xml:space="preserve"> ind</w:t>
      </w:r>
      <w:r w:rsidR="00032970">
        <w:t xml:space="preserve">ependent event thresholds for each </w:t>
      </w:r>
      <w:r w:rsidR="004A52DA">
        <w:t>channel</w:t>
      </w:r>
      <w:r w:rsidR="002F6F44">
        <w:t>.</w:t>
      </w:r>
      <w:r w:rsidR="001B2564">
        <w:t xml:space="preserve">  The values are hex-encoded binary values </w:t>
      </w:r>
      <w:commentRangeStart w:id="15"/>
      <w:r w:rsidR="001B2564">
        <w:t xml:space="preserve">that </w:t>
      </w:r>
      <w:r w:rsidR="00DD6381">
        <w:t>use one</w:t>
      </w:r>
      <w:r w:rsidR="001B2564">
        <w:t xml:space="preserve"> bit </w:t>
      </w:r>
      <w:commentRangeEnd w:id="15"/>
      <w:r w:rsidR="003C2182">
        <w:rPr>
          <w:rStyle w:val="CommentReference"/>
        </w:rPr>
        <w:commentReference w:id="15"/>
      </w:r>
      <w:r w:rsidR="001B2564">
        <w:t>for each event.</w:t>
      </w:r>
      <w:commentRangeStart w:id="16"/>
      <w:commentRangeEnd w:id="16"/>
      <w:r>
        <w:commentReference w:id="16"/>
      </w:r>
    </w:p>
    <w:p w14:paraId="705FFCBB" w14:textId="6D59F0DD" w:rsidR="00CC58E9" w:rsidRDefault="00CC58E9" w:rsidP="00CC58E9">
      <w:pPr>
        <w:pStyle w:val="Heading2"/>
      </w:pPr>
      <w:proofErr w:type="gramStart"/>
      <w:r>
        <w:t>High Rate</w:t>
      </w:r>
      <w:proofErr w:type="gramEnd"/>
      <w:r>
        <w:t xml:space="preserve"> Data</w:t>
      </w:r>
    </w:p>
    <w:p w14:paraId="1B81F39D" w14:textId="61766F8B" w:rsidR="00CA6B38" w:rsidRDefault="00CA6B38" w:rsidP="00CA6B38">
      <w:r>
        <w:t xml:space="preserve">The command for downloading the high-rate data is </w:t>
      </w:r>
      <w:r w:rsidRPr="002B5FEE">
        <w:rPr>
          <w:rFonts w:ascii="Courier New" w:hAnsi="Courier New"/>
          <w:b/>
          <w:sz w:val="20"/>
        </w:rPr>
        <w:t>&lt;download h&gt;</w:t>
      </w:r>
      <w:r>
        <w:t xml:space="preserve">.  The format of the downloaded data starts with the mnemonic </w:t>
      </w:r>
      <w:r w:rsidRPr="000510ED">
        <w:rPr>
          <w:rFonts w:ascii="Courier New" w:hAnsi="Courier New"/>
          <w:b/>
          <w:sz w:val="20"/>
          <w:szCs w:val="20"/>
        </w:rPr>
        <w:t>@ LOG_</w:t>
      </w:r>
      <w:r w:rsidR="005F7E15">
        <w:rPr>
          <w:rFonts w:ascii="Courier New" w:hAnsi="Courier New"/>
          <w:b/>
          <w:sz w:val="20"/>
          <w:szCs w:val="20"/>
        </w:rPr>
        <w:t>HIR</w:t>
      </w:r>
      <w:r>
        <w:t xml:space="preserve"> followed by the length of the string, and the time and date of the flight in </w:t>
      </w:r>
      <w:r w:rsidRPr="004977D9">
        <w:rPr>
          <w:rFonts w:ascii="Courier New" w:hAnsi="Courier New"/>
          <w:b/>
          <w:sz w:val="20"/>
          <w:szCs w:val="20"/>
        </w:rPr>
        <w:t>[year] [month] [day] [hour] [minute] [second]</w:t>
      </w:r>
      <w:r>
        <w:t xml:space="preserve"> format.  The next fields have the flight data as shown below:</w:t>
      </w:r>
    </w:p>
    <w:p w14:paraId="230AF0BE" w14:textId="4C38CF7A" w:rsidR="007C6343" w:rsidRDefault="00CA6B38" w:rsidP="007C6343">
      <w:pPr>
        <w:pStyle w:val="TextOutput"/>
      </w:pPr>
      <w:r w:rsidRPr="00FE3AED">
        <w:lastRenderedPageBreak/>
        <w:t xml:space="preserve">[sync code] </w:t>
      </w:r>
      <w:r w:rsidR="00010D15" w:rsidRPr="00FE3AED">
        <w:t>[gyro</w:t>
      </w:r>
      <w:r w:rsidR="00FE3AED" w:rsidRPr="00FE3AED">
        <w:t xml:space="preserve"> X deg/s x10</w:t>
      </w:r>
      <w:r w:rsidR="007C6343">
        <w:t>0</w:t>
      </w:r>
      <w:r w:rsidR="00FE3AED" w:rsidRPr="00FE3AED">
        <w:t xml:space="preserve">] [gyro </w:t>
      </w:r>
      <w:r w:rsidR="00FE3AED">
        <w:t>Y</w:t>
      </w:r>
      <w:r w:rsidR="00FE3AED" w:rsidRPr="00FE3AED">
        <w:t xml:space="preserve"> deg/s x10</w:t>
      </w:r>
      <w:r w:rsidR="007C6343">
        <w:t>0</w:t>
      </w:r>
      <w:r w:rsidR="00FE3AED" w:rsidRPr="00FE3AED">
        <w:t>]</w:t>
      </w:r>
      <w:r w:rsidR="00FE3AED">
        <w:t xml:space="preserve"> </w:t>
      </w:r>
      <w:r w:rsidR="00FE3AED" w:rsidRPr="00FE3AED">
        <w:t xml:space="preserve">[gyro </w:t>
      </w:r>
      <w:r w:rsidR="00FE3AED">
        <w:t>Z</w:t>
      </w:r>
      <w:r w:rsidR="00FE3AED" w:rsidRPr="00FE3AED">
        <w:t xml:space="preserve"> deg/s x10</w:t>
      </w:r>
      <w:r w:rsidR="007C6343">
        <w:t>0</w:t>
      </w:r>
      <w:r w:rsidR="00FE3AED" w:rsidRPr="00FE3AED">
        <w:t>]</w:t>
      </w:r>
      <w:r w:rsidR="007C6343">
        <w:t xml:space="preserve"> </w:t>
      </w:r>
      <w:r w:rsidR="007C6343" w:rsidRPr="00FE3AED">
        <w:t>[</w:t>
      </w:r>
      <w:r w:rsidR="007C6343">
        <w:t>Accel</w:t>
      </w:r>
      <w:r w:rsidR="007C6343" w:rsidRPr="00FE3AED">
        <w:t xml:space="preserve"> X </w:t>
      </w:r>
      <w:proofErr w:type="spellStart"/>
      <w:r w:rsidR="007C6343">
        <w:t>Gs</w:t>
      </w:r>
      <w:proofErr w:type="spellEnd"/>
      <w:r w:rsidR="007C6343" w:rsidRPr="00FE3AED">
        <w:t xml:space="preserve"> x10</w:t>
      </w:r>
      <w:r w:rsidR="007C6343">
        <w:t>0</w:t>
      </w:r>
      <w:r w:rsidR="007C6343" w:rsidRPr="00FE3AED">
        <w:t>]</w:t>
      </w:r>
      <w:r w:rsidR="007C6343" w:rsidRPr="007C6343">
        <w:t xml:space="preserve"> </w:t>
      </w:r>
      <w:r w:rsidR="007C6343" w:rsidRPr="00FE3AED">
        <w:t>[</w:t>
      </w:r>
      <w:r w:rsidR="007C6343">
        <w:t>Accel</w:t>
      </w:r>
      <w:r w:rsidR="007C6343" w:rsidRPr="00FE3AED">
        <w:t xml:space="preserve"> </w:t>
      </w:r>
      <w:r w:rsidR="007C6343">
        <w:t>Y</w:t>
      </w:r>
      <w:r w:rsidR="007C6343" w:rsidRPr="00FE3AED">
        <w:t xml:space="preserve"> </w:t>
      </w:r>
      <w:proofErr w:type="spellStart"/>
      <w:r w:rsidR="007C6343">
        <w:t>Gs</w:t>
      </w:r>
      <w:proofErr w:type="spellEnd"/>
      <w:r w:rsidR="007C6343" w:rsidRPr="00FE3AED">
        <w:t xml:space="preserve"> x10</w:t>
      </w:r>
      <w:r w:rsidR="007C6343">
        <w:t>0</w:t>
      </w:r>
      <w:r w:rsidR="007C6343" w:rsidRPr="00FE3AED">
        <w:t>]</w:t>
      </w:r>
      <w:r w:rsidR="007C6343" w:rsidRPr="007C6343">
        <w:t xml:space="preserve"> </w:t>
      </w:r>
      <w:r w:rsidR="007C6343" w:rsidRPr="00FE3AED">
        <w:t>[</w:t>
      </w:r>
      <w:r w:rsidR="007C6343">
        <w:t>Accel</w:t>
      </w:r>
      <w:r w:rsidR="007C6343" w:rsidRPr="00FE3AED">
        <w:t xml:space="preserve"> </w:t>
      </w:r>
      <w:r w:rsidR="007C6343">
        <w:t>Z</w:t>
      </w:r>
      <w:r w:rsidR="007C6343" w:rsidRPr="00FE3AED">
        <w:t xml:space="preserve"> </w:t>
      </w:r>
      <w:proofErr w:type="spellStart"/>
      <w:r w:rsidR="007C6343">
        <w:t>Gs</w:t>
      </w:r>
      <w:proofErr w:type="spellEnd"/>
      <w:r w:rsidR="007C6343" w:rsidRPr="00FE3AED">
        <w:t xml:space="preserve"> x10</w:t>
      </w:r>
      <w:r w:rsidR="007C6343">
        <w:t>0</w:t>
      </w:r>
      <w:r w:rsidR="007C6343" w:rsidRPr="00FE3AED">
        <w:t>]</w:t>
      </w:r>
      <w:r w:rsidR="00F22FEB">
        <w:t xml:space="preserve"> [Quaternion X</w:t>
      </w:r>
      <w:r w:rsidR="006A734E">
        <w:t xml:space="preserve"> </w:t>
      </w:r>
      <w:proofErr w:type="spellStart"/>
      <w:r w:rsidR="006A734E">
        <w:t>x</w:t>
      </w:r>
      <w:proofErr w:type="spellEnd"/>
      <w:r w:rsidR="006A734E">
        <w:t xml:space="preserve"> 30000</w:t>
      </w:r>
      <w:r w:rsidR="00F22FEB">
        <w:t>] [Quaternion Y</w:t>
      </w:r>
      <w:r w:rsidR="006A734E">
        <w:t xml:space="preserve"> x 30000</w:t>
      </w:r>
      <w:r w:rsidR="00F22FEB">
        <w:t>] [Quaternion Z</w:t>
      </w:r>
      <w:r w:rsidR="006A734E">
        <w:t xml:space="preserve"> x 30000</w:t>
      </w:r>
      <w:r w:rsidR="00F22FEB">
        <w:t>] [Quaternion magnitude</w:t>
      </w:r>
      <w:r w:rsidR="006A734E">
        <w:t xml:space="preserve"> x 30000</w:t>
      </w:r>
      <w:r w:rsidR="00F22FEB">
        <w:t>]</w:t>
      </w:r>
    </w:p>
    <w:p w14:paraId="027768DD" w14:textId="3863E1A6" w:rsidR="00FE3AED" w:rsidRDefault="00F22FEB" w:rsidP="00FE3AED">
      <w:pPr>
        <w:pStyle w:val="TextOutput"/>
        <w:rPr>
          <w:rFonts w:asciiTheme="minorHAnsi" w:hAnsiTheme="minorHAnsi"/>
          <w:b w:val="0"/>
          <w:sz w:val="22"/>
          <w:szCs w:val="22"/>
        </w:rPr>
      </w:pPr>
      <w:r w:rsidRPr="00F22FEB">
        <w:rPr>
          <w:rFonts w:asciiTheme="minorHAnsi" w:hAnsiTheme="minorHAnsi"/>
          <w:b w:val="0"/>
          <w:sz w:val="22"/>
          <w:szCs w:val="22"/>
        </w:rPr>
        <w:t xml:space="preserve">The </w:t>
      </w:r>
      <w:r>
        <w:rPr>
          <w:rFonts w:asciiTheme="minorHAnsi" w:hAnsiTheme="minorHAnsi"/>
          <w:b w:val="0"/>
          <w:sz w:val="22"/>
          <w:szCs w:val="22"/>
        </w:rPr>
        <w:t xml:space="preserve">sync code </w:t>
      </w:r>
      <w:r w:rsidR="00DE3568">
        <w:rPr>
          <w:rFonts w:asciiTheme="minorHAnsi" w:hAnsiTheme="minorHAnsi"/>
          <w:b w:val="0"/>
          <w:sz w:val="22"/>
          <w:szCs w:val="22"/>
        </w:rPr>
        <w:t xml:space="preserve">is the same as for the </w:t>
      </w:r>
      <w:proofErr w:type="gramStart"/>
      <w:r w:rsidR="00DE3568">
        <w:rPr>
          <w:rFonts w:asciiTheme="minorHAnsi" w:hAnsiTheme="minorHAnsi"/>
          <w:b w:val="0"/>
          <w:sz w:val="22"/>
          <w:szCs w:val="22"/>
        </w:rPr>
        <w:t>low rate</w:t>
      </w:r>
      <w:proofErr w:type="gramEnd"/>
      <w:r w:rsidR="00DE3568">
        <w:rPr>
          <w:rFonts w:asciiTheme="minorHAnsi" w:hAnsiTheme="minorHAnsi"/>
          <w:b w:val="0"/>
          <w:sz w:val="22"/>
          <w:szCs w:val="22"/>
        </w:rPr>
        <w:t xml:space="preserve"> data.  The gyro data is</w:t>
      </w:r>
      <w:r w:rsidR="006F2F50">
        <w:rPr>
          <w:rFonts w:asciiTheme="minorHAnsi" w:hAnsiTheme="minorHAnsi"/>
          <w:b w:val="0"/>
          <w:sz w:val="22"/>
          <w:szCs w:val="22"/>
        </w:rPr>
        <w:t xml:space="preserve"> raw data</w:t>
      </w:r>
      <w:r w:rsidR="00DE3568">
        <w:rPr>
          <w:rFonts w:asciiTheme="minorHAnsi" w:hAnsiTheme="minorHAnsi"/>
          <w:b w:val="0"/>
          <w:sz w:val="22"/>
          <w:szCs w:val="22"/>
        </w:rPr>
        <w:t xml:space="preserve"> in the sensor axis</w:t>
      </w:r>
      <w:r w:rsidR="006F2F50">
        <w:rPr>
          <w:rFonts w:asciiTheme="minorHAnsi" w:hAnsiTheme="minorHAnsi"/>
          <w:b w:val="0"/>
          <w:sz w:val="22"/>
          <w:szCs w:val="22"/>
        </w:rPr>
        <w:t xml:space="preserve">.  The acceleration data is taken from the +/- </w:t>
      </w:r>
      <w:r w:rsidR="000866D1">
        <w:rPr>
          <w:rFonts w:asciiTheme="minorHAnsi" w:hAnsiTheme="minorHAnsi"/>
          <w:b w:val="0"/>
          <w:sz w:val="22"/>
          <w:szCs w:val="22"/>
        </w:rPr>
        <w:t>32</w:t>
      </w:r>
      <w:r w:rsidR="006F2F50">
        <w:rPr>
          <w:rFonts w:asciiTheme="minorHAnsi" w:hAnsiTheme="minorHAnsi"/>
          <w:b w:val="0"/>
          <w:sz w:val="22"/>
          <w:szCs w:val="22"/>
        </w:rPr>
        <w:t xml:space="preserve">G range accelerometers </w:t>
      </w:r>
      <w:r w:rsidR="00FD0EE0">
        <w:rPr>
          <w:rFonts w:asciiTheme="minorHAnsi" w:hAnsiTheme="minorHAnsi"/>
          <w:b w:val="0"/>
          <w:sz w:val="22"/>
          <w:szCs w:val="22"/>
        </w:rPr>
        <w:t xml:space="preserve">as long as the high-rate </w:t>
      </w:r>
      <w:r w:rsidR="000866D1">
        <w:rPr>
          <w:rFonts w:asciiTheme="minorHAnsi" w:hAnsiTheme="minorHAnsi"/>
          <w:b w:val="0"/>
          <w:sz w:val="22"/>
          <w:szCs w:val="22"/>
        </w:rPr>
        <w:t>accelerometers</w:t>
      </w:r>
      <w:r w:rsidR="00FD0EE0">
        <w:rPr>
          <w:rFonts w:asciiTheme="minorHAnsi" w:hAnsiTheme="minorHAnsi"/>
          <w:b w:val="0"/>
          <w:sz w:val="22"/>
          <w:szCs w:val="22"/>
        </w:rPr>
        <w:t xml:space="preserve"> read lower magnitude than 32 </w:t>
      </w:r>
      <w:proofErr w:type="spellStart"/>
      <w:r w:rsidR="00FD0EE0">
        <w:rPr>
          <w:rFonts w:asciiTheme="minorHAnsi" w:hAnsiTheme="minorHAnsi"/>
          <w:b w:val="0"/>
          <w:sz w:val="22"/>
          <w:szCs w:val="22"/>
        </w:rPr>
        <w:t>Gs</w:t>
      </w:r>
      <w:proofErr w:type="spellEnd"/>
      <w:r w:rsidR="00FD0EE0">
        <w:rPr>
          <w:rFonts w:asciiTheme="minorHAnsi" w:hAnsiTheme="minorHAnsi"/>
          <w:b w:val="0"/>
          <w:sz w:val="22"/>
          <w:szCs w:val="22"/>
        </w:rPr>
        <w:t xml:space="preserve">.  For </w:t>
      </w:r>
      <w:r w:rsidR="000866D1">
        <w:rPr>
          <w:rFonts w:asciiTheme="minorHAnsi" w:hAnsiTheme="minorHAnsi"/>
          <w:b w:val="0"/>
          <w:sz w:val="22"/>
          <w:szCs w:val="22"/>
        </w:rPr>
        <w:t xml:space="preserve">measurements above 32 </w:t>
      </w:r>
      <w:proofErr w:type="spellStart"/>
      <w:r w:rsidR="000866D1">
        <w:rPr>
          <w:rFonts w:asciiTheme="minorHAnsi" w:hAnsiTheme="minorHAnsi"/>
          <w:b w:val="0"/>
          <w:sz w:val="22"/>
          <w:szCs w:val="22"/>
        </w:rPr>
        <w:t>Gs</w:t>
      </w:r>
      <w:proofErr w:type="spellEnd"/>
      <w:r w:rsidR="000866D1">
        <w:rPr>
          <w:rFonts w:asciiTheme="minorHAnsi" w:hAnsiTheme="minorHAnsi"/>
          <w:b w:val="0"/>
          <w:sz w:val="22"/>
          <w:szCs w:val="22"/>
        </w:rPr>
        <w:t>, the high-range accelerometer measurements are recorded.</w:t>
      </w:r>
    </w:p>
    <w:p w14:paraId="59AFD264" w14:textId="5C2914BD" w:rsidR="0073192E" w:rsidRDefault="006A734E" w:rsidP="00895C97">
      <w:pPr>
        <w:pStyle w:val="TextOutput"/>
        <w:tabs>
          <w:tab w:val="left" w:pos="6925"/>
        </w:tabs>
        <w:rPr>
          <w:rFonts w:asciiTheme="minorHAnsi" w:hAnsiTheme="minorHAnsi"/>
          <w:b w:val="0"/>
          <w:sz w:val="22"/>
          <w:szCs w:val="22"/>
        </w:rPr>
      </w:pPr>
      <w:r>
        <w:rPr>
          <w:rFonts w:asciiTheme="minorHAnsi" w:hAnsiTheme="minorHAnsi"/>
          <w:b w:val="0"/>
          <w:sz w:val="22"/>
          <w:szCs w:val="22"/>
        </w:rPr>
        <w:t xml:space="preserve">The quaternion values are </w:t>
      </w:r>
      <w:r w:rsidR="009212F7">
        <w:rPr>
          <w:rFonts w:asciiTheme="minorHAnsi" w:hAnsiTheme="minorHAnsi"/>
          <w:b w:val="0"/>
          <w:sz w:val="22"/>
          <w:szCs w:val="22"/>
        </w:rPr>
        <w:t>recorded with the rotation axis first and the magnitude term fourth</w:t>
      </w:r>
      <w:r w:rsidR="00C30D32">
        <w:rPr>
          <w:rFonts w:asciiTheme="minorHAnsi" w:hAnsiTheme="minorHAnsi"/>
          <w:b w:val="0"/>
          <w:sz w:val="22"/>
          <w:szCs w:val="22"/>
        </w:rPr>
        <w:t>.  They are scaled up by a factor of 30,000 to fit into signed 16-bit integers.</w:t>
      </w:r>
    </w:p>
    <w:p w14:paraId="7FF4E6E9" w14:textId="1EC4550A" w:rsidR="004B72CF" w:rsidRDefault="004B72CF" w:rsidP="004B72CF">
      <w:pPr>
        <w:pStyle w:val="Heading1"/>
      </w:pPr>
      <w:r>
        <w:t>Other USB commands</w:t>
      </w:r>
    </w:p>
    <w:p w14:paraId="114E80DD" w14:textId="36D46DB2" w:rsidR="004B72CF" w:rsidRDefault="001724DF" w:rsidP="001724DF">
      <w:pPr>
        <w:pStyle w:val="Heading2"/>
      </w:pPr>
      <w:r>
        <w:t>Flash data deletion</w:t>
      </w:r>
    </w:p>
    <w:p w14:paraId="07DF495A" w14:textId="172A8FFC" w:rsidR="001724DF" w:rsidRDefault="001724DF" w:rsidP="001724DF">
      <w:r>
        <w:t xml:space="preserve">Although the Blue Raven automatically deletes flight data and configuration data as necessary to make room for new data, commands for erasing the configuration data and the flight data are </w:t>
      </w:r>
      <w:r w:rsidR="00350D14" w:rsidRPr="002D34CC">
        <w:rPr>
          <w:rFonts w:ascii="Courier New" w:hAnsi="Courier New"/>
          <w:b/>
          <w:sz w:val="20"/>
          <w:szCs w:val="20"/>
        </w:rPr>
        <w:t>&lt;erase config&gt;</w:t>
      </w:r>
      <w:r w:rsidR="00350D14">
        <w:t xml:space="preserve"> and </w:t>
      </w:r>
      <w:r w:rsidR="00350D14" w:rsidRPr="002D34CC">
        <w:rPr>
          <w:rFonts w:ascii="Courier New" w:hAnsi="Courier New"/>
          <w:b/>
          <w:sz w:val="20"/>
          <w:szCs w:val="20"/>
        </w:rPr>
        <w:t>&lt;erase data&gt;</w:t>
      </w:r>
      <w:r w:rsidR="002D34CC">
        <w:rPr>
          <w:rFonts w:ascii="Courier New" w:hAnsi="Courier New"/>
          <w:b/>
          <w:sz w:val="20"/>
          <w:szCs w:val="20"/>
        </w:rPr>
        <w:t>,</w:t>
      </w:r>
      <w:r w:rsidR="00350D14">
        <w:t xml:space="preserve"> respectively.   If the configuration data is erased, the default parameters are loaded.</w:t>
      </w:r>
    </w:p>
    <w:p w14:paraId="1DFE9A61" w14:textId="7D6B445D" w:rsidR="00A97243" w:rsidRDefault="002D34CC" w:rsidP="002D34CC">
      <w:pPr>
        <w:pStyle w:val="Heading2"/>
      </w:pPr>
      <w:r>
        <w:t>LED and Beep control</w:t>
      </w:r>
    </w:p>
    <w:p w14:paraId="542CF172" w14:textId="77777777" w:rsidR="004F5229" w:rsidRDefault="000F7E7D" w:rsidP="000F7E7D">
      <w:r>
        <w:t xml:space="preserve">The commands </w:t>
      </w:r>
      <w:r w:rsidRPr="005870D9">
        <w:rPr>
          <w:rFonts w:ascii="Courier New" w:hAnsi="Courier New"/>
          <w:b/>
          <w:sz w:val="20"/>
          <w:szCs w:val="20"/>
        </w:rPr>
        <w:t>&lt;beeps on&gt;</w:t>
      </w:r>
      <w:r>
        <w:t xml:space="preserve"> and </w:t>
      </w:r>
      <w:r w:rsidRPr="005870D9">
        <w:rPr>
          <w:rFonts w:ascii="Courier New" w:hAnsi="Courier New"/>
          <w:b/>
          <w:sz w:val="20"/>
          <w:szCs w:val="20"/>
        </w:rPr>
        <w:t>&lt;beeps off&gt;</w:t>
      </w:r>
      <w:r>
        <w:t xml:space="preserve"> </w:t>
      </w:r>
      <w:r w:rsidR="004F5229">
        <w:t>enable and disable the automatic beeps.</w:t>
      </w:r>
    </w:p>
    <w:p w14:paraId="040732CB" w14:textId="0052A7F7" w:rsidR="000F7E7D" w:rsidRDefault="004F5229" w:rsidP="000F7E7D">
      <w:r>
        <w:t xml:space="preserve">The command </w:t>
      </w:r>
      <w:r w:rsidRPr="005870D9">
        <w:rPr>
          <w:rFonts w:ascii="Courier New" w:hAnsi="Courier New"/>
          <w:b/>
          <w:sz w:val="20"/>
          <w:szCs w:val="20"/>
        </w:rPr>
        <w:t>&lt;LED [</w:t>
      </w:r>
      <w:r w:rsidR="00F41A64" w:rsidRPr="005870D9">
        <w:rPr>
          <w:rFonts w:ascii="Courier New" w:hAnsi="Courier New"/>
          <w:b/>
          <w:sz w:val="20"/>
          <w:szCs w:val="20"/>
        </w:rPr>
        <w:t>color] [state]&gt;</w:t>
      </w:r>
      <w:r w:rsidR="00F41A64">
        <w:t xml:space="preserve"> can directly control the LEDs.   The color code is 0=Red, 1=Green and 2 = Blue.   3 in the color code </w:t>
      </w:r>
      <w:r w:rsidR="005870D9">
        <w:t xml:space="preserve">can be used to </w:t>
      </w:r>
      <w:r w:rsidR="00891980">
        <w:t xml:space="preserve">enable and disable </w:t>
      </w:r>
      <w:r w:rsidR="00F41A64">
        <w:t xml:space="preserve">the </w:t>
      </w:r>
      <w:r w:rsidR="00891980">
        <w:t>manual control</w:t>
      </w:r>
      <w:r w:rsidR="00F41A64">
        <w:t xml:space="preserve"> LED </w:t>
      </w:r>
      <w:commentRangeStart w:id="17"/>
      <w:r w:rsidR="00F41A64">
        <w:t>events</w:t>
      </w:r>
      <w:commentRangeEnd w:id="17"/>
      <w:r w:rsidR="003C2182">
        <w:rPr>
          <w:rStyle w:val="CommentReference"/>
        </w:rPr>
        <w:commentReference w:id="17"/>
      </w:r>
      <w:r w:rsidR="005870D9">
        <w:t>.</w:t>
      </w:r>
      <w:r w:rsidR="00891980">
        <w:t xml:space="preserve">  1 = hold manual </w:t>
      </w:r>
      <w:proofErr w:type="gramStart"/>
      <w:r w:rsidR="00891980">
        <w:t>state  0</w:t>
      </w:r>
      <w:proofErr w:type="gramEnd"/>
      <w:r w:rsidR="00891980">
        <w:t xml:space="preserve"> = use background LED control.</w:t>
      </w:r>
    </w:p>
    <w:p w14:paraId="57307F3A" w14:textId="0D80E113" w:rsidR="003A79CB" w:rsidRDefault="00D33597" w:rsidP="00D33597">
      <w:pPr>
        <w:pStyle w:val="Heading1"/>
      </w:pPr>
      <w:r>
        <w:t>Appendix A:  All USB Commands</w:t>
      </w:r>
    </w:p>
    <w:p w14:paraId="5E527A59" w14:textId="77777777" w:rsidR="00D33597" w:rsidRPr="00D33597" w:rsidRDefault="00D33597" w:rsidP="00D33597"/>
    <w:sectPr w:rsidR="00D33597" w:rsidRPr="00D3359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ene Pitts" w:date="2023-02-08T11:25:00Z" w:initials="GP">
    <w:p w14:paraId="4323CB3D" w14:textId="20740D1E" w:rsidR="2E8E3B0F" w:rsidRDefault="2E8E3B0F">
      <w:pPr>
        <w:pStyle w:val="CommentText"/>
      </w:pPr>
      <w:r>
        <w:t>If damage can occur to the Blue Raven from connecting the battery with reverse polarity, this warrants a warning.</w:t>
      </w:r>
      <w:r>
        <w:rPr>
          <w:rStyle w:val="CommentReference"/>
        </w:rPr>
        <w:annotationRef/>
      </w:r>
    </w:p>
  </w:comment>
  <w:comment w:id="2" w:author="Gene Pitts" w:date="2023-02-08T11:34:00Z" w:initials="GP">
    <w:p w14:paraId="1C94C62D" w14:textId="717FCE4A" w:rsidR="2E8E3B0F" w:rsidRDefault="2E8E3B0F">
      <w:pPr>
        <w:pStyle w:val="CommentText"/>
      </w:pPr>
      <w:r>
        <w:t>Any limitation on current sink, or is that managed on the Blue Raven?</w:t>
      </w:r>
      <w:r>
        <w:rPr>
          <w:rStyle w:val="CommentReference"/>
        </w:rPr>
        <w:annotationRef/>
      </w:r>
    </w:p>
  </w:comment>
  <w:comment w:id="3" w:author="Gene Pitts" w:date="2023-02-08T11:35:00Z" w:initials="GP">
    <w:p w14:paraId="2CD4317B" w14:textId="09F81C5C" w:rsidR="2E8E3B0F" w:rsidRDefault="2E8E3B0F">
      <w:pPr>
        <w:pStyle w:val="CommentText"/>
      </w:pPr>
      <w:r>
        <w:t>Making this something the non-engineer will understand - assuming this engineer understands the intent correctly. :)</w:t>
      </w:r>
      <w:r>
        <w:rPr>
          <w:rStyle w:val="CommentReference"/>
        </w:rPr>
        <w:annotationRef/>
      </w:r>
    </w:p>
  </w:comment>
  <w:comment w:id="4" w:author="Gene Pitts" w:date="2023-02-08T11:52:00Z" w:initials="GP">
    <w:p w14:paraId="14995F7A" w14:textId="43B82307" w:rsidR="2E8E3B0F" w:rsidRDefault="2E8E3B0F">
      <w:pPr>
        <w:pStyle w:val="CommentText"/>
      </w:pPr>
      <w:r>
        <w:t>Added hyperlinks for each utility.</w:t>
      </w:r>
      <w:r>
        <w:rPr>
          <w:rStyle w:val="CommentReference"/>
        </w:rPr>
        <w:annotationRef/>
      </w:r>
    </w:p>
  </w:comment>
  <w:comment w:id="5" w:author="Gene Pitts" w:date="2023-02-08T17:02:00Z" w:initials="GP">
    <w:p w14:paraId="05B06290" w14:textId="4701DD29" w:rsidR="2E8E3B0F" w:rsidRDefault="2E8E3B0F">
      <w:pPr>
        <w:pStyle w:val="CommentText"/>
      </w:pPr>
      <w:r>
        <w:t>Is "3rd" the backup "Apo" output, and can be reconfigured for something else? That's the spirit of the way I've worded it.</w:t>
      </w:r>
      <w:r>
        <w:rPr>
          <w:rStyle w:val="CommentReference"/>
        </w:rPr>
        <w:annotationRef/>
      </w:r>
    </w:p>
  </w:comment>
  <w:comment w:id="6" w:author="Adrian Adamson" w:date="2023-02-14T10:36:00Z" w:initials="AA">
    <w:p w14:paraId="1DBC9773" w14:textId="77777777" w:rsidR="00F25FC8" w:rsidRDefault="00F25FC8" w:rsidP="00BA587F">
      <w:pPr>
        <w:pStyle w:val="CommentText"/>
      </w:pPr>
      <w:r>
        <w:rPr>
          <w:rStyle w:val="CommentReference"/>
        </w:rPr>
        <w:annotationRef/>
      </w:r>
      <w:r>
        <w:t>Yes.</w:t>
      </w:r>
    </w:p>
  </w:comment>
  <w:comment w:id="7" w:author="larry Jarocki" w:date="2023-02-14T00:27:00Z" w:initials="lJ">
    <w:p w14:paraId="001DEEF3" w14:textId="5C4AD127" w:rsidR="0014505A" w:rsidRDefault="0014505A">
      <w:pPr>
        <w:pStyle w:val="CommentText"/>
      </w:pPr>
      <w:r>
        <w:rPr>
          <w:rStyle w:val="CommentReference"/>
        </w:rPr>
        <w:annotationRef/>
      </w:r>
      <w:r>
        <w:t>move explanation to first mention</w:t>
      </w:r>
    </w:p>
  </w:comment>
  <w:comment w:id="8" w:author="larry Jarocki" w:date="2023-02-14T00:27:00Z" w:initials="lJ">
    <w:p w14:paraId="30BD99BC" w14:textId="115F3031" w:rsidR="0014505A" w:rsidRDefault="0014505A">
      <w:pPr>
        <w:pStyle w:val="CommentText"/>
      </w:pPr>
      <w:r>
        <w:rPr>
          <w:rStyle w:val="CommentReference"/>
        </w:rPr>
        <w:annotationRef/>
      </w:r>
      <w:r>
        <w:t>original wording implied 500 after main</w:t>
      </w:r>
    </w:p>
  </w:comment>
  <w:comment w:id="9" w:author="larry Jarocki" w:date="2023-02-14T00:27:00Z" w:initials="lJ">
    <w:p w14:paraId="27AEACBE" w14:textId="092B455D" w:rsidR="0014505A" w:rsidRDefault="0014505A">
      <w:pPr>
        <w:pStyle w:val="CommentText"/>
      </w:pPr>
      <w:r>
        <w:rPr>
          <w:rStyle w:val="CommentReference"/>
        </w:rPr>
        <w:annotationRef/>
      </w:r>
      <w:r>
        <w:rPr>
          <w:rFonts w:ascii="Calibri" w:eastAsia="Times New Roman" w:hAnsi="Calibri" w:cs="Calibri"/>
          <w:color w:val="000000"/>
        </w:rPr>
        <w:t>not entirely sure how this differs from other thresholds</w:t>
      </w:r>
    </w:p>
  </w:comment>
  <w:comment w:id="12" w:author="Gene Pitts" w:date="2023-02-08T17:59:00Z" w:initials="GP">
    <w:p w14:paraId="2B0F0332" w14:textId="3DFCE5B5" w:rsidR="2E8E3B0F" w:rsidRDefault="2E8E3B0F">
      <w:pPr>
        <w:pStyle w:val="CommentText"/>
      </w:pPr>
      <w:r>
        <w:t>I believe that I understand the six positions / orientations (standing on each of the four edges of the PCBA, plus on the PCBA top-side, and PCBA bottom-side), but perhaps this deserves a photo showing each of the 6 expected orientations?</w:t>
      </w:r>
      <w:r>
        <w:rPr>
          <w:rStyle w:val="CommentReference"/>
        </w:rPr>
        <w:annotationRef/>
      </w:r>
    </w:p>
  </w:comment>
  <w:comment w:id="13" w:author="Gene Pitts" w:date="2023-02-08T18:06:00Z" w:initials="GP">
    <w:p w14:paraId="0E187257" w14:textId="39610A4D" w:rsidR="2E8E3B0F" w:rsidRDefault="2E8E3B0F">
      <w:pPr>
        <w:pStyle w:val="CommentText"/>
      </w:pPr>
      <w:r>
        <w:t>Are all six positions required before it can be determined that a calibration is good? If not, it would same some aggravation to allow the user to restart the calibration as soon as it is determined that the calibration is a no-go.</w:t>
      </w:r>
      <w:r>
        <w:rPr>
          <w:rStyle w:val="CommentReference"/>
        </w:rPr>
        <w:annotationRef/>
      </w:r>
    </w:p>
  </w:comment>
  <w:comment w:id="14" w:author="Gene Pitts" w:date="2023-02-08T18:16:00Z" w:initials="GP">
    <w:p w14:paraId="60655762" w14:textId="2E4A894A" w:rsidR="2E8E3B0F" w:rsidRDefault="2E8E3B0F">
      <w:pPr>
        <w:pStyle w:val="CommentText"/>
      </w:pPr>
      <w:r>
        <w:t>I hadn't mentioned this before, but...</w:t>
      </w:r>
      <w:r>
        <w:rPr>
          <w:rStyle w:val="CommentReference"/>
        </w:rPr>
        <w:annotationRef/>
      </w:r>
    </w:p>
    <w:p w14:paraId="7157F42B" w14:textId="3DF22FD3" w:rsidR="2E8E3B0F" w:rsidRDefault="2E8E3B0F">
      <w:pPr>
        <w:pStyle w:val="CommentText"/>
      </w:pPr>
    </w:p>
    <w:p w14:paraId="7A1FA1D6" w14:textId="36472C4C" w:rsidR="2E8E3B0F" w:rsidRDefault="2E8E3B0F">
      <w:pPr>
        <w:pStyle w:val="CommentText"/>
      </w:pPr>
      <w:r>
        <w:t>I assume this is decimal. As a digital guy, when I see records such as this shown I start looking for any base literals (e.g. 0X, 0o, 0b, etc).</w:t>
      </w:r>
    </w:p>
  </w:comment>
  <w:comment w:id="15" w:author="larry Jarocki" w:date="2023-02-14T00:30:00Z" w:initials="lJ">
    <w:p w14:paraId="3F148C89" w14:textId="03E2DFC2" w:rsidR="003C2182" w:rsidRDefault="003C2182">
      <w:pPr>
        <w:pStyle w:val="CommentText"/>
      </w:pPr>
      <w:r>
        <w:rPr>
          <w:rStyle w:val="CommentReference"/>
        </w:rPr>
        <w:annotationRef/>
      </w:r>
      <w:r>
        <w:t>delete have or use</w:t>
      </w:r>
    </w:p>
  </w:comment>
  <w:comment w:id="16" w:author="Guest User" w:date="2023-02-06T18:43:00Z" w:initials="GU">
    <w:p w14:paraId="56A2F371" w14:textId="1A127858" w:rsidR="5862593B" w:rsidRDefault="5862593B">
      <w:r>
        <w:t>Reword into 2-3 sentences</w:t>
      </w:r>
      <w:r>
        <w:annotationRef/>
      </w:r>
    </w:p>
  </w:comment>
  <w:comment w:id="17" w:author="larry Jarocki" w:date="2023-02-14T00:29:00Z" w:initials="lJ">
    <w:p w14:paraId="26285CA1" w14:textId="4DD30B87" w:rsidR="003C2182" w:rsidRDefault="003C2182">
      <w:pPr>
        <w:pStyle w:val="CommentText"/>
      </w:pPr>
      <w:r>
        <w:rPr>
          <w:rStyle w:val="CommentReference"/>
        </w:rPr>
        <w:annotationRef/>
      </w:r>
      <w:r>
        <w:t>tried using this and wasn’t sure how to reenable LEDs without power cycling--add 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23CB3D" w15:done="0"/>
  <w15:commentEx w15:paraId="1C94C62D" w15:done="0"/>
  <w15:commentEx w15:paraId="2CD4317B" w15:done="0"/>
  <w15:commentEx w15:paraId="14995F7A" w15:done="0"/>
  <w15:commentEx w15:paraId="05B06290" w15:done="0"/>
  <w15:commentEx w15:paraId="1DBC9773" w15:paraIdParent="05B06290" w15:done="0"/>
  <w15:commentEx w15:paraId="001DEEF3" w15:done="0"/>
  <w15:commentEx w15:paraId="30BD99BC" w15:done="0"/>
  <w15:commentEx w15:paraId="27AEACBE" w15:done="0"/>
  <w15:commentEx w15:paraId="2B0F0332" w15:done="0"/>
  <w15:commentEx w15:paraId="0E187257" w15:done="0"/>
  <w15:commentEx w15:paraId="7A1FA1D6" w15:done="0"/>
  <w15:commentEx w15:paraId="3F148C89" w15:done="0"/>
  <w15:commentEx w15:paraId="56A2F371" w15:done="1"/>
  <w15:commentEx w15:paraId="26285C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6FA98A3" w16cex:dateUtc="2023-02-08T19:25:00Z"/>
  <w16cex:commentExtensible w16cex:durableId="48F7C540" w16cex:dateUtc="2023-02-08T19:34:00Z"/>
  <w16cex:commentExtensible w16cex:durableId="08F0537E" w16cex:dateUtc="2023-02-08T19:35:00Z"/>
  <w16cex:commentExtensible w16cex:durableId="54A47D13" w16cex:dateUtc="2023-02-08T19:52:00Z"/>
  <w16cex:commentExtensible w16cex:durableId="563F0FC0" w16cex:dateUtc="2023-02-09T01:02:00Z"/>
  <w16cex:commentExtensible w16cex:durableId="2795E297" w16cex:dateUtc="2023-02-14T17:36:00Z"/>
  <w16cex:commentExtensible w16cex:durableId="279553E2" w16cex:dateUtc="2023-02-14T08:27:00Z"/>
  <w16cex:commentExtensible w16cex:durableId="279553F7" w16cex:dateUtc="2023-02-14T08:27:00Z"/>
  <w16cex:commentExtensible w16cex:durableId="2795540A" w16cex:dateUtc="2023-02-14T08:27:00Z"/>
  <w16cex:commentExtensible w16cex:durableId="7311082E" w16cex:dateUtc="2023-02-09T01:59:00Z"/>
  <w16cex:commentExtensible w16cex:durableId="11EE7383" w16cex:dateUtc="2023-02-09T02:06:00Z"/>
  <w16cex:commentExtensible w16cex:durableId="04A867EB" w16cex:dateUtc="2023-02-09T02:16:00Z"/>
  <w16cex:commentExtensible w16cex:durableId="27955492" w16cex:dateUtc="2023-02-14T08:30:00Z"/>
  <w16cex:commentExtensible w16cex:durableId="0B296B48" w16cex:dateUtc="2023-02-07T01:43:00Z"/>
  <w16cex:commentExtensible w16cex:durableId="2795544E" w16cex:dateUtc="2023-02-14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23CB3D" w16cid:durableId="46FA98A3"/>
  <w16cid:commentId w16cid:paraId="1C94C62D" w16cid:durableId="48F7C540"/>
  <w16cid:commentId w16cid:paraId="2CD4317B" w16cid:durableId="08F0537E"/>
  <w16cid:commentId w16cid:paraId="14995F7A" w16cid:durableId="54A47D13"/>
  <w16cid:commentId w16cid:paraId="05B06290" w16cid:durableId="563F0FC0"/>
  <w16cid:commentId w16cid:paraId="1DBC9773" w16cid:durableId="2795E297"/>
  <w16cid:commentId w16cid:paraId="001DEEF3" w16cid:durableId="279553E2"/>
  <w16cid:commentId w16cid:paraId="30BD99BC" w16cid:durableId="279553F7"/>
  <w16cid:commentId w16cid:paraId="27AEACBE" w16cid:durableId="2795540A"/>
  <w16cid:commentId w16cid:paraId="2B0F0332" w16cid:durableId="7311082E"/>
  <w16cid:commentId w16cid:paraId="0E187257" w16cid:durableId="11EE7383"/>
  <w16cid:commentId w16cid:paraId="7A1FA1D6" w16cid:durableId="04A867EB"/>
  <w16cid:commentId w16cid:paraId="3F148C89" w16cid:durableId="27955492"/>
  <w16cid:commentId w16cid:paraId="56A2F371" w16cid:durableId="0B296B48"/>
  <w16cid:commentId w16cid:paraId="26285CA1" w16cid:durableId="279554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030D0"/>
    <w:multiLevelType w:val="hybridMultilevel"/>
    <w:tmpl w:val="CE4A8F16"/>
    <w:lvl w:ilvl="0" w:tplc="A82042B2">
      <w:start w:val="1"/>
      <w:numFmt w:val="bullet"/>
      <w:lvlText w:val="•"/>
      <w:lvlJc w:val="left"/>
      <w:pPr>
        <w:tabs>
          <w:tab w:val="num" w:pos="720"/>
        </w:tabs>
        <w:ind w:left="720" w:hanging="360"/>
      </w:pPr>
      <w:rPr>
        <w:rFonts w:ascii="Arial" w:hAnsi="Arial" w:hint="default"/>
      </w:rPr>
    </w:lvl>
    <w:lvl w:ilvl="1" w:tplc="3372EBD4" w:tentative="1">
      <w:start w:val="1"/>
      <w:numFmt w:val="bullet"/>
      <w:lvlText w:val="•"/>
      <w:lvlJc w:val="left"/>
      <w:pPr>
        <w:tabs>
          <w:tab w:val="num" w:pos="1440"/>
        </w:tabs>
        <w:ind w:left="1440" w:hanging="360"/>
      </w:pPr>
      <w:rPr>
        <w:rFonts w:ascii="Arial" w:hAnsi="Arial" w:hint="default"/>
      </w:rPr>
    </w:lvl>
    <w:lvl w:ilvl="2" w:tplc="E9FAC70C" w:tentative="1">
      <w:start w:val="1"/>
      <w:numFmt w:val="bullet"/>
      <w:lvlText w:val="•"/>
      <w:lvlJc w:val="left"/>
      <w:pPr>
        <w:tabs>
          <w:tab w:val="num" w:pos="2160"/>
        </w:tabs>
        <w:ind w:left="2160" w:hanging="360"/>
      </w:pPr>
      <w:rPr>
        <w:rFonts w:ascii="Arial" w:hAnsi="Arial" w:hint="default"/>
      </w:rPr>
    </w:lvl>
    <w:lvl w:ilvl="3" w:tplc="9A38C71A" w:tentative="1">
      <w:start w:val="1"/>
      <w:numFmt w:val="bullet"/>
      <w:lvlText w:val="•"/>
      <w:lvlJc w:val="left"/>
      <w:pPr>
        <w:tabs>
          <w:tab w:val="num" w:pos="2880"/>
        </w:tabs>
        <w:ind w:left="2880" w:hanging="360"/>
      </w:pPr>
      <w:rPr>
        <w:rFonts w:ascii="Arial" w:hAnsi="Arial" w:hint="default"/>
      </w:rPr>
    </w:lvl>
    <w:lvl w:ilvl="4" w:tplc="AAC4C508" w:tentative="1">
      <w:start w:val="1"/>
      <w:numFmt w:val="bullet"/>
      <w:lvlText w:val="•"/>
      <w:lvlJc w:val="left"/>
      <w:pPr>
        <w:tabs>
          <w:tab w:val="num" w:pos="3600"/>
        </w:tabs>
        <w:ind w:left="3600" w:hanging="360"/>
      </w:pPr>
      <w:rPr>
        <w:rFonts w:ascii="Arial" w:hAnsi="Arial" w:hint="default"/>
      </w:rPr>
    </w:lvl>
    <w:lvl w:ilvl="5" w:tplc="46FA734E" w:tentative="1">
      <w:start w:val="1"/>
      <w:numFmt w:val="bullet"/>
      <w:lvlText w:val="•"/>
      <w:lvlJc w:val="left"/>
      <w:pPr>
        <w:tabs>
          <w:tab w:val="num" w:pos="4320"/>
        </w:tabs>
        <w:ind w:left="4320" w:hanging="360"/>
      </w:pPr>
      <w:rPr>
        <w:rFonts w:ascii="Arial" w:hAnsi="Arial" w:hint="default"/>
      </w:rPr>
    </w:lvl>
    <w:lvl w:ilvl="6" w:tplc="0344872A" w:tentative="1">
      <w:start w:val="1"/>
      <w:numFmt w:val="bullet"/>
      <w:lvlText w:val="•"/>
      <w:lvlJc w:val="left"/>
      <w:pPr>
        <w:tabs>
          <w:tab w:val="num" w:pos="5040"/>
        </w:tabs>
        <w:ind w:left="5040" w:hanging="360"/>
      </w:pPr>
      <w:rPr>
        <w:rFonts w:ascii="Arial" w:hAnsi="Arial" w:hint="default"/>
      </w:rPr>
    </w:lvl>
    <w:lvl w:ilvl="7" w:tplc="F546452A" w:tentative="1">
      <w:start w:val="1"/>
      <w:numFmt w:val="bullet"/>
      <w:lvlText w:val="•"/>
      <w:lvlJc w:val="left"/>
      <w:pPr>
        <w:tabs>
          <w:tab w:val="num" w:pos="5760"/>
        </w:tabs>
        <w:ind w:left="5760" w:hanging="360"/>
      </w:pPr>
      <w:rPr>
        <w:rFonts w:ascii="Arial" w:hAnsi="Arial" w:hint="default"/>
      </w:rPr>
    </w:lvl>
    <w:lvl w:ilvl="8" w:tplc="B9B4CE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1875AB"/>
    <w:multiLevelType w:val="hybridMultilevel"/>
    <w:tmpl w:val="C656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1748018">
    <w:abstractNumId w:val="0"/>
  </w:num>
  <w:num w:numId="2" w16cid:durableId="20759267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 Pitts">
    <w15:presenceInfo w15:providerId="Windows Live" w15:userId="1a58b835f1ddf366"/>
  </w15:person>
  <w15:person w15:author="Adrian Adamson">
    <w15:presenceInfo w15:providerId="Windows Live" w15:userId="49a66f7fc5f2e5c3"/>
  </w15:person>
  <w15:person w15:author="larry Jarocki">
    <w15:presenceInfo w15:providerId="Windows Live" w15:userId="048e54e79f4e3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83"/>
    <w:rsid w:val="00002A0E"/>
    <w:rsid w:val="000061C4"/>
    <w:rsid w:val="00006838"/>
    <w:rsid w:val="00007099"/>
    <w:rsid w:val="00010D15"/>
    <w:rsid w:val="000143A0"/>
    <w:rsid w:val="00032970"/>
    <w:rsid w:val="00033DD0"/>
    <w:rsid w:val="000342BD"/>
    <w:rsid w:val="00040C41"/>
    <w:rsid w:val="00045043"/>
    <w:rsid w:val="00046549"/>
    <w:rsid w:val="00050925"/>
    <w:rsid w:val="000510ED"/>
    <w:rsid w:val="000530B1"/>
    <w:rsid w:val="00057103"/>
    <w:rsid w:val="0006125D"/>
    <w:rsid w:val="00062E41"/>
    <w:rsid w:val="0006528D"/>
    <w:rsid w:val="00066BA1"/>
    <w:rsid w:val="00066C70"/>
    <w:rsid w:val="000672AB"/>
    <w:rsid w:val="00070A88"/>
    <w:rsid w:val="000736DB"/>
    <w:rsid w:val="000740B8"/>
    <w:rsid w:val="000809B1"/>
    <w:rsid w:val="00084785"/>
    <w:rsid w:val="00084B55"/>
    <w:rsid w:val="000853B7"/>
    <w:rsid w:val="0008632F"/>
    <w:rsid w:val="000863B7"/>
    <w:rsid w:val="000866D1"/>
    <w:rsid w:val="00087608"/>
    <w:rsid w:val="00091053"/>
    <w:rsid w:val="00091F5B"/>
    <w:rsid w:val="00092ADB"/>
    <w:rsid w:val="00095058"/>
    <w:rsid w:val="00096E52"/>
    <w:rsid w:val="000A06B5"/>
    <w:rsid w:val="000A47EF"/>
    <w:rsid w:val="000B12D0"/>
    <w:rsid w:val="000B1967"/>
    <w:rsid w:val="000C02A6"/>
    <w:rsid w:val="000C5CD0"/>
    <w:rsid w:val="000C6B3D"/>
    <w:rsid w:val="000C6E22"/>
    <w:rsid w:val="000C7F7F"/>
    <w:rsid w:val="000D30E4"/>
    <w:rsid w:val="000D471A"/>
    <w:rsid w:val="000D6A58"/>
    <w:rsid w:val="000E27A7"/>
    <w:rsid w:val="000E3FC0"/>
    <w:rsid w:val="000E47FB"/>
    <w:rsid w:val="000F2CA1"/>
    <w:rsid w:val="000F43F7"/>
    <w:rsid w:val="000F7E7D"/>
    <w:rsid w:val="0010115D"/>
    <w:rsid w:val="00103176"/>
    <w:rsid w:val="0010617D"/>
    <w:rsid w:val="001078D8"/>
    <w:rsid w:val="00111DE5"/>
    <w:rsid w:val="001132A9"/>
    <w:rsid w:val="00113FFE"/>
    <w:rsid w:val="0012061F"/>
    <w:rsid w:val="00120A77"/>
    <w:rsid w:val="00120BC0"/>
    <w:rsid w:val="00123479"/>
    <w:rsid w:val="001272EA"/>
    <w:rsid w:val="00131CBB"/>
    <w:rsid w:val="00134067"/>
    <w:rsid w:val="00137882"/>
    <w:rsid w:val="0014505A"/>
    <w:rsid w:val="001453D8"/>
    <w:rsid w:val="00147B54"/>
    <w:rsid w:val="00152870"/>
    <w:rsid w:val="00155324"/>
    <w:rsid w:val="0016035B"/>
    <w:rsid w:val="0016066A"/>
    <w:rsid w:val="001626F0"/>
    <w:rsid w:val="00162DF8"/>
    <w:rsid w:val="00163D09"/>
    <w:rsid w:val="00164F91"/>
    <w:rsid w:val="001724DF"/>
    <w:rsid w:val="00181714"/>
    <w:rsid w:val="00184E3D"/>
    <w:rsid w:val="001864D2"/>
    <w:rsid w:val="00190CDB"/>
    <w:rsid w:val="0019120F"/>
    <w:rsid w:val="00191FAA"/>
    <w:rsid w:val="00195579"/>
    <w:rsid w:val="001959A6"/>
    <w:rsid w:val="001A2061"/>
    <w:rsid w:val="001A52F3"/>
    <w:rsid w:val="001A6DC5"/>
    <w:rsid w:val="001A7C20"/>
    <w:rsid w:val="001B2564"/>
    <w:rsid w:val="001B4748"/>
    <w:rsid w:val="001B71FA"/>
    <w:rsid w:val="001C122B"/>
    <w:rsid w:val="001C1E2A"/>
    <w:rsid w:val="001C24DA"/>
    <w:rsid w:val="001C5355"/>
    <w:rsid w:val="001D2B2D"/>
    <w:rsid w:val="001D4D8A"/>
    <w:rsid w:val="001D5A4D"/>
    <w:rsid w:val="001D6EBE"/>
    <w:rsid w:val="001D7C15"/>
    <w:rsid w:val="001E39B8"/>
    <w:rsid w:val="001E5C7F"/>
    <w:rsid w:val="001F121C"/>
    <w:rsid w:val="001F3B28"/>
    <w:rsid w:val="001F3C3D"/>
    <w:rsid w:val="001F4D13"/>
    <w:rsid w:val="00204886"/>
    <w:rsid w:val="00205B0A"/>
    <w:rsid w:val="00206733"/>
    <w:rsid w:val="002067B1"/>
    <w:rsid w:val="002071DD"/>
    <w:rsid w:val="00212C02"/>
    <w:rsid w:val="00213999"/>
    <w:rsid w:val="00216094"/>
    <w:rsid w:val="002167DE"/>
    <w:rsid w:val="00216F94"/>
    <w:rsid w:val="0022129B"/>
    <w:rsid w:val="00230A26"/>
    <w:rsid w:val="00232D41"/>
    <w:rsid w:val="00234E11"/>
    <w:rsid w:val="002357CC"/>
    <w:rsid w:val="0023602B"/>
    <w:rsid w:val="00240502"/>
    <w:rsid w:val="00243A67"/>
    <w:rsid w:val="002512FE"/>
    <w:rsid w:val="00260EC1"/>
    <w:rsid w:val="0026497F"/>
    <w:rsid w:val="002652EE"/>
    <w:rsid w:val="00265D51"/>
    <w:rsid w:val="0027039B"/>
    <w:rsid w:val="00273523"/>
    <w:rsid w:val="0027728F"/>
    <w:rsid w:val="00277A21"/>
    <w:rsid w:val="00277D1D"/>
    <w:rsid w:val="002805C8"/>
    <w:rsid w:val="0028660F"/>
    <w:rsid w:val="0029289A"/>
    <w:rsid w:val="00293ADB"/>
    <w:rsid w:val="002944DD"/>
    <w:rsid w:val="00295EA6"/>
    <w:rsid w:val="002969FC"/>
    <w:rsid w:val="002A03B9"/>
    <w:rsid w:val="002A0D7E"/>
    <w:rsid w:val="002A2F71"/>
    <w:rsid w:val="002A3FFA"/>
    <w:rsid w:val="002A68E2"/>
    <w:rsid w:val="002B5AB1"/>
    <w:rsid w:val="002B5FEE"/>
    <w:rsid w:val="002C5983"/>
    <w:rsid w:val="002C795C"/>
    <w:rsid w:val="002D062F"/>
    <w:rsid w:val="002D2774"/>
    <w:rsid w:val="002D2BB4"/>
    <w:rsid w:val="002D2C34"/>
    <w:rsid w:val="002D34CC"/>
    <w:rsid w:val="002D38AD"/>
    <w:rsid w:val="002D667E"/>
    <w:rsid w:val="002D7EF6"/>
    <w:rsid w:val="002E1DD9"/>
    <w:rsid w:val="002E32CA"/>
    <w:rsid w:val="002E4BF7"/>
    <w:rsid w:val="002E5985"/>
    <w:rsid w:val="002E7894"/>
    <w:rsid w:val="002F09B8"/>
    <w:rsid w:val="002F3E2D"/>
    <w:rsid w:val="002F4362"/>
    <w:rsid w:val="002F5939"/>
    <w:rsid w:val="002F6F44"/>
    <w:rsid w:val="002F72AA"/>
    <w:rsid w:val="00301852"/>
    <w:rsid w:val="003043B1"/>
    <w:rsid w:val="00305195"/>
    <w:rsid w:val="003064D5"/>
    <w:rsid w:val="00312D10"/>
    <w:rsid w:val="00314CCE"/>
    <w:rsid w:val="0032648D"/>
    <w:rsid w:val="0032698D"/>
    <w:rsid w:val="003321C6"/>
    <w:rsid w:val="00332F2C"/>
    <w:rsid w:val="003343E1"/>
    <w:rsid w:val="00335BDE"/>
    <w:rsid w:val="003479EC"/>
    <w:rsid w:val="00350D14"/>
    <w:rsid w:val="00356885"/>
    <w:rsid w:val="00357C98"/>
    <w:rsid w:val="00360525"/>
    <w:rsid w:val="0036182A"/>
    <w:rsid w:val="00361C2C"/>
    <w:rsid w:val="003657CC"/>
    <w:rsid w:val="00373B6C"/>
    <w:rsid w:val="00375371"/>
    <w:rsid w:val="00376545"/>
    <w:rsid w:val="00376C94"/>
    <w:rsid w:val="00380127"/>
    <w:rsid w:val="0038092F"/>
    <w:rsid w:val="00383817"/>
    <w:rsid w:val="00384A5C"/>
    <w:rsid w:val="00384FF2"/>
    <w:rsid w:val="0038705F"/>
    <w:rsid w:val="00387285"/>
    <w:rsid w:val="00393AB9"/>
    <w:rsid w:val="0039401F"/>
    <w:rsid w:val="0039562E"/>
    <w:rsid w:val="00397B95"/>
    <w:rsid w:val="003A2278"/>
    <w:rsid w:val="003A22F0"/>
    <w:rsid w:val="003A79CB"/>
    <w:rsid w:val="003B068B"/>
    <w:rsid w:val="003B283B"/>
    <w:rsid w:val="003B3580"/>
    <w:rsid w:val="003B6AAB"/>
    <w:rsid w:val="003C1B72"/>
    <w:rsid w:val="003C2182"/>
    <w:rsid w:val="003C6D13"/>
    <w:rsid w:val="003D1519"/>
    <w:rsid w:val="003D157E"/>
    <w:rsid w:val="003D2779"/>
    <w:rsid w:val="003D30B2"/>
    <w:rsid w:val="003E076A"/>
    <w:rsid w:val="003E120D"/>
    <w:rsid w:val="003E176B"/>
    <w:rsid w:val="003E5C17"/>
    <w:rsid w:val="003F0673"/>
    <w:rsid w:val="003F08E4"/>
    <w:rsid w:val="003F2B82"/>
    <w:rsid w:val="003F2F83"/>
    <w:rsid w:val="003F3AAD"/>
    <w:rsid w:val="00402640"/>
    <w:rsid w:val="00407265"/>
    <w:rsid w:val="004076AE"/>
    <w:rsid w:val="00411AEE"/>
    <w:rsid w:val="00412E53"/>
    <w:rsid w:val="00421616"/>
    <w:rsid w:val="00422D56"/>
    <w:rsid w:val="004236F6"/>
    <w:rsid w:val="00426232"/>
    <w:rsid w:val="00431C05"/>
    <w:rsid w:val="00433039"/>
    <w:rsid w:val="00435DCF"/>
    <w:rsid w:val="00436454"/>
    <w:rsid w:val="00440756"/>
    <w:rsid w:val="004428CA"/>
    <w:rsid w:val="004447D8"/>
    <w:rsid w:val="00447615"/>
    <w:rsid w:val="00451EBD"/>
    <w:rsid w:val="004554D4"/>
    <w:rsid w:val="00457BB1"/>
    <w:rsid w:val="00462624"/>
    <w:rsid w:val="00462FF9"/>
    <w:rsid w:val="00473305"/>
    <w:rsid w:val="00474B20"/>
    <w:rsid w:val="00477C0B"/>
    <w:rsid w:val="00480C97"/>
    <w:rsid w:val="00481278"/>
    <w:rsid w:val="004813D4"/>
    <w:rsid w:val="00481DCD"/>
    <w:rsid w:val="00485C0A"/>
    <w:rsid w:val="0048689C"/>
    <w:rsid w:val="00486C34"/>
    <w:rsid w:val="00487108"/>
    <w:rsid w:val="004952EF"/>
    <w:rsid w:val="004977D9"/>
    <w:rsid w:val="004A118E"/>
    <w:rsid w:val="004A3A79"/>
    <w:rsid w:val="004A3DE5"/>
    <w:rsid w:val="004A3F04"/>
    <w:rsid w:val="004A4088"/>
    <w:rsid w:val="004A52DA"/>
    <w:rsid w:val="004A61A3"/>
    <w:rsid w:val="004A7F9E"/>
    <w:rsid w:val="004B1448"/>
    <w:rsid w:val="004B2478"/>
    <w:rsid w:val="004B3387"/>
    <w:rsid w:val="004B60A7"/>
    <w:rsid w:val="004B72CF"/>
    <w:rsid w:val="004C0D1F"/>
    <w:rsid w:val="004C21CE"/>
    <w:rsid w:val="004C2623"/>
    <w:rsid w:val="004C372D"/>
    <w:rsid w:val="004C667D"/>
    <w:rsid w:val="004C7F29"/>
    <w:rsid w:val="004D0E80"/>
    <w:rsid w:val="004D187E"/>
    <w:rsid w:val="004D4678"/>
    <w:rsid w:val="004D4CE1"/>
    <w:rsid w:val="004D78DF"/>
    <w:rsid w:val="004E15BC"/>
    <w:rsid w:val="004E2442"/>
    <w:rsid w:val="004E3D4A"/>
    <w:rsid w:val="004E3F8D"/>
    <w:rsid w:val="004E3FF8"/>
    <w:rsid w:val="004E4645"/>
    <w:rsid w:val="004E7722"/>
    <w:rsid w:val="004F0A12"/>
    <w:rsid w:val="004F3995"/>
    <w:rsid w:val="004F3AC9"/>
    <w:rsid w:val="004F5229"/>
    <w:rsid w:val="00502DD6"/>
    <w:rsid w:val="00504DE7"/>
    <w:rsid w:val="005051D0"/>
    <w:rsid w:val="005109E6"/>
    <w:rsid w:val="005152AA"/>
    <w:rsid w:val="005201A4"/>
    <w:rsid w:val="005207F5"/>
    <w:rsid w:val="0053494C"/>
    <w:rsid w:val="00535F8D"/>
    <w:rsid w:val="00536D94"/>
    <w:rsid w:val="00541234"/>
    <w:rsid w:val="005420A1"/>
    <w:rsid w:val="00544C91"/>
    <w:rsid w:val="00546245"/>
    <w:rsid w:val="00547C2F"/>
    <w:rsid w:val="00554F50"/>
    <w:rsid w:val="00564CBC"/>
    <w:rsid w:val="005656B0"/>
    <w:rsid w:val="005712B3"/>
    <w:rsid w:val="00572307"/>
    <w:rsid w:val="00573389"/>
    <w:rsid w:val="00573459"/>
    <w:rsid w:val="0057481D"/>
    <w:rsid w:val="005768E3"/>
    <w:rsid w:val="005776C6"/>
    <w:rsid w:val="00577CA3"/>
    <w:rsid w:val="00580F31"/>
    <w:rsid w:val="005811D9"/>
    <w:rsid w:val="0058702F"/>
    <w:rsid w:val="005870D9"/>
    <w:rsid w:val="00590548"/>
    <w:rsid w:val="005953E7"/>
    <w:rsid w:val="0059671E"/>
    <w:rsid w:val="005A1CDA"/>
    <w:rsid w:val="005A2C94"/>
    <w:rsid w:val="005A4580"/>
    <w:rsid w:val="005A463E"/>
    <w:rsid w:val="005A4C20"/>
    <w:rsid w:val="005A7D10"/>
    <w:rsid w:val="005B14CD"/>
    <w:rsid w:val="005B15A5"/>
    <w:rsid w:val="005B1A2F"/>
    <w:rsid w:val="005B1DDA"/>
    <w:rsid w:val="005B1FA1"/>
    <w:rsid w:val="005B59A4"/>
    <w:rsid w:val="005B7266"/>
    <w:rsid w:val="005B78CD"/>
    <w:rsid w:val="005C31A9"/>
    <w:rsid w:val="005C517B"/>
    <w:rsid w:val="005C68A6"/>
    <w:rsid w:val="005D1A52"/>
    <w:rsid w:val="005D20C6"/>
    <w:rsid w:val="005D2A60"/>
    <w:rsid w:val="005D4C6F"/>
    <w:rsid w:val="005D5307"/>
    <w:rsid w:val="005D6E1F"/>
    <w:rsid w:val="005E00E4"/>
    <w:rsid w:val="005E14A6"/>
    <w:rsid w:val="005E21B4"/>
    <w:rsid w:val="005E51BD"/>
    <w:rsid w:val="005E6656"/>
    <w:rsid w:val="005F0133"/>
    <w:rsid w:val="005F43E6"/>
    <w:rsid w:val="005F762A"/>
    <w:rsid w:val="005F7E15"/>
    <w:rsid w:val="00600612"/>
    <w:rsid w:val="00600C4C"/>
    <w:rsid w:val="0060292A"/>
    <w:rsid w:val="00602C8A"/>
    <w:rsid w:val="0060538E"/>
    <w:rsid w:val="00606BE8"/>
    <w:rsid w:val="00612941"/>
    <w:rsid w:val="00615FD0"/>
    <w:rsid w:val="006169EE"/>
    <w:rsid w:val="00620CC7"/>
    <w:rsid w:val="00620F63"/>
    <w:rsid w:val="00623860"/>
    <w:rsid w:val="00633087"/>
    <w:rsid w:val="006335BC"/>
    <w:rsid w:val="0063491A"/>
    <w:rsid w:val="0063563D"/>
    <w:rsid w:val="006404F8"/>
    <w:rsid w:val="006407DD"/>
    <w:rsid w:val="00643BCF"/>
    <w:rsid w:val="006445A1"/>
    <w:rsid w:val="00652BF9"/>
    <w:rsid w:val="00653A26"/>
    <w:rsid w:val="0065569D"/>
    <w:rsid w:val="006613AD"/>
    <w:rsid w:val="00662FD7"/>
    <w:rsid w:val="00663051"/>
    <w:rsid w:val="0066359C"/>
    <w:rsid w:val="0066363D"/>
    <w:rsid w:val="00666EA8"/>
    <w:rsid w:val="00673C3C"/>
    <w:rsid w:val="00681645"/>
    <w:rsid w:val="006834F0"/>
    <w:rsid w:val="00685966"/>
    <w:rsid w:val="00690A09"/>
    <w:rsid w:val="006928DD"/>
    <w:rsid w:val="00692FC6"/>
    <w:rsid w:val="006936B0"/>
    <w:rsid w:val="00694F06"/>
    <w:rsid w:val="006A6020"/>
    <w:rsid w:val="006A734E"/>
    <w:rsid w:val="006B3AE8"/>
    <w:rsid w:val="006B6495"/>
    <w:rsid w:val="006B677C"/>
    <w:rsid w:val="006B76DA"/>
    <w:rsid w:val="006C1B07"/>
    <w:rsid w:val="006C5079"/>
    <w:rsid w:val="006C75CC"/>
    <w:rsid w:val="006D048A"/>
    <w:rsid w:val="006D241B"/>
    <w:rsid w:val="006E1D42"/>
    <w:rsid w:val="006E33D9"/>
    <w:rsid w:val="006E6998"/>
    <w:rsid w:val="006F08AC"/>
    <w:rsid w:val="006F1185"/>
    <w:rsid w:val="006F2F50"/>
    <w:rsid w:val="006F5A68"/>
    <w:rsid w:val="00704C4B"/>
    <w:rsid w:val="007078D5"/>
    <w:rsid w:val="00707DD6"/>
    <w:rsid w:val="00711539"/>
    <w:rsid w:val="00714555"/>
    <w:rsid w:val="00715283"/>
    <w:rsid w:val="007164EE"/>
    <w:rsid w:val="00721CE6"/>
    <w:rsid w:val="00722689"/>
    <w:rsid w:val="0072697F"/>
    <w:rsid w:val="00727AF7"/>
    <w:rsid w:val="007303E4"/>
    <w:rsid w:val="00731054"/>
    <w:rsid w:val="0073192E"/>
    <w:rsid w:val="007344B9"/>
    <w:rsid w:val="00735B6A"/>
    <w:rsid w:val="00735C89"/>
    <w:rsid w:val="00744CD6"/>
    <w:rsid w:val="00745AB7"/>
    <w:rsid w:val="00747A80"/>
    <w:rsid w:val="00752535"/>
    <w:rsid w:val="0075512A"/>
    <w:rsid w:val="00756E4F"/>
    <w:rsid w:val="007570C7"/>
    <w:rsid w:val="00761EB7"/>
    <w:rsid w:val="0076455A"/>
    <w:rsid w:val="007731DD"/>
    <w:rsid w:val="00773DCC"/>
    <w:rsid w:val="00774C3D"/>
    <w:rsid w:val="00782C20"/>
    <w:rsid w:val="00783B3C"/>
    <w:rsid w:val="007900BA"/>
    <w:rsid w:val="00792F6E"/>
    <w:rsid w:val="007936F5"/>
    <w:rsid w:val="00795A1D"/>
    <w:rsid w:val="00796C33"/>
    <w:rsid w:val="007A0F67"/>
    <w:rsid w:val="007A3FCD"/>
    <w:rsid w:val="007A5DA6"/>
    <w:rsid w:val="007A7711"/>
    <w:rsid w:val="007B2D21"/>
    <w:rsid w:val="007B7A91"/>
    <w:rsid w:val="007C06E6"/>
    <w:rsid w:val="007C2D48"/>
    <w:rsid w:val="007C5460"/>
    <w:rsid w:val="007C6343"/>
    <w:rsid w:val="007D5E2C"/>
    <w:rsid w:val="007D6313"/>
    <w:rsid w:val="007D6EB7"/>
    <w:rsid w:val="007E3E95"/>
    <w:rsid w:val="007E4A0A"/>
    <w:rsid w:val="007F1C07"/>
    <w:rsid w:val="007F5E48"/>
    <w:rsid w:val="00813B43"/>
    <w:rsid w:val="00813C50"/>
    <w:rsid w:val="00821BD9"/>
    <w:rsid w:val="0082460F"/>
    <w:rsid w:val="00826F26"/>
    <w:rsid w:val="00834B66"/>
    <w:rsid w:val="00836FA0"/>
    <w:rsid w:val="00840A25"/>
    <w:rsid w:val="008430E2"/>
    <w:rsid w:val="00850610"/>
    <w:rsid w:val="00851577"/>
    <w:rsid w:val="00852D7B"/>
    <w:rsid w:val="008541D4"/>
    <w:rsid w:val="0085516A"/>
    <w:rsid w:val="008576C9"/>
    <w:rsid w:val="00860750"/>
    <w:rsid w:val="0086139B"/>
    <w:rsid w:val="008614D8"/>
    <w:rsid w:val="008642C0"/>
    <w:rsid w:val="0087294E"/>
    <w:rsid w:val="00872A5B"/>
    <w:rsid w:val="00875A86"/>
    <w:rsid w:val="00876E77"/>
    <w:rsid w:val="0088547A"/>
    <w:rsid w:val="008861D0"/>
    <w:rsid w:val="008869FA"/>
    <w:rsid w:val="00890E52"/>
    <w:rsid w:val="008917AD"/>
    <w:rsid w:val="00891980"/>
    <w:rsid w:val="00894DBC"/>
    <w:rsid w:val="00895C97"/>
    <w:rsid w:val="0089660E"/>
    <w:rsid w:val="008A23CA"/>
    <w:rsid w:val="008A2C47"/>
    <w:rsid w:val="008B0DCB"/>
    <w:rsid w:val="008B13AD"/>
    <w:rsid w:val="008B300D"/>
    <w:rsid w:val="008B3A3B"/>
    <w:rsid w:val="008B4834"/>
    <w:rsid w:val="008B4835"/>
    <w:rsid w:val="008B58A7"/>
    <w:rsid w:val="008B7B53"/>
    <w:rsid w:val="008D45F2"/>
    <w:rsid w:val="008D5843"/>
    <w:rsid w:val="008E304F"/>
    <w:rsid w:val="008E39A4"/>
    <w:rsid w:val="008F2058"/>
    <w:rsid w:val="008F60FA"/>
    <w:rsid w:val="009111FC"/>
    <w:rsid w:val="00916B01"/>
    <w:rsid w:val="00920187"/>
    <w:rsid w:val="00920CC7"/>
    <w:rsid w:val="009212F7"/>
    <w:rsid w:val="0092206E"/>
    <w:rsid w:val="00922C66"/>
    <w:rsid w:val="0092784A"/>
    <w:rsid w:val="00930E78"/>
    <w:rsid w:val="00932D8F"/>
    <w:rsid w:val="009334CD"/>
    <w:rsid w:val="00933B67"/>
    <w:rsid w:val="00941D08"/>
    <w:rsid w:val="009439CD"/>
    <w:rsid w:val="00945E83"/>
    <w:rsid w:val="00946384"/>
    <w:rsid w:val="009513E0"/>
    <w:rsid w:val="00953791"/>
    <w:rsid w:val="00953824"/>
    <w:rsid w:val="00960BB9"/>
    <w:rsid w:val="00967278"/>
    <w:rsid w:val="00973ADA"/>
    <w:rsid w:val="00977A5A"/>
    <w:rsid w:val="00977D9A"/>
    <w:rsid w:val="00981006"/>
    <w:rsid w:val="009815BC"/>
    <w:rsid w:val="00981CA7"/>
    <w:rsid w:val="009856BF"/>
    <w:rsid w:val="00985862"/>
    <w:rsid w:val="00990BE6"/>
    <w:rsid w:val="009920DA"/>
    <w:rsid w:val="00995676"/>
    <w:rsid w:val="009A130C"/>
    <w:rsid w:val="009A203E"/>
    <w:rsid w:val="009A601C"/>
    <w:rsid w:val="009A6510"/>
    <w:rsid w:val="009A7737"/>
    <w:rsid w:val="009A775E"/>
    <w:rsid w:val="009B05CB"/>
    <w:rsid w:val="009B06B2"/>
    <w:rsid w:val="009B0B74"/>
    <w:rsid w:val="009B0F46"/>
    <w:rsid w:val="009B258B"/>
    <w:rsid w:val="009B33AD"/>
    <w:rsid w:val="009C2BC0"/>
    <w:rsid w:val="009C5CC2"/>
    <w:rsid w:val="009C6CF8"/>
    <w:rsid w:val="009D0973"/>
    <w:rsid w:val="009D2B43"/>
    <w:rsid w:val="009D4674"/>
    <w:rsid w:val="009D4861"/>
    <w:rsid w:val="009D547B"/>
    <w:rsid w:val="009E21F8"/>
    <w:rsid w:val="009E4215"/>
    <w:rsid w:val="009E78F7"/>
    <w:rsid w:val="009F0C2C"/>
    <w:rsid w:val="009F54F0"/>
    <w:rsid w:val="00A01235"/>
    <w:rsid w:val="00A034CD"/>
    <w:rsid w:val="00A064A5"/>
    <w:rsid w:val="00A074DB"/>
    <w:rsid w:val="00A075FC"/>
    <w:rsid w:val="00A11924"/>
    <w:rsid w:val="00A144C1"/>
    <w:rsid w:val="00A14BA0"/>
    <w:rsid w:val="00A21B9F"/>
    <w:rsid w:val="00A22F94"/>
    <w:rsid w:val="00A23337"/>
    <w:rsid w:val="00A25FCF"/>
    <w:rsid w:val="00A3106A"/>
    <w:rsid w:val="00A35619"/>
    <w:rsid w:val="00A36539"/>
    <w:rsid w:val="00A41BFF"/>
    <w:rsid w:val="00A5019F"/>
    <w:rsid w:val="00A50B87"/>
    <w:rsid w:val="00A57059"/>
    <w:rsid w:val="00A6000A"/>
    <w:rsid w:val="00A61093"/>
    <w:rsid w:val="00A6453E"/>
    <w:rsid w:val="00A6470D"/>
    <w:rsid w:val="00A656CF"/>
    <w:rsid w:val="00A66C24"/>
    <w:rsid w:val="00A6740F"/>
    <w:rsid w:val="00A707BE"/>
    <w:rsid w:val="00A7183F"/>
    <w:rsid w:val="00A77106"/>
    <w:rsid w:val="00A772A0"/>
    <w:rsid w:val="00A80DA1"/>
    <w:rsid w:val="00A8332E"/>
    <w:rsid w:val="00A84F03"/>
    <w:rsid w:val="00A86E88"/>
    <w:rsid w:val="00A91095"/>
    <w:rsid w:val="00A92235"/>
    <w:rsid w:val="00A92311"/>
    <w:rsid w:val="00A925FD"/>
    <w:rsid w:val="00A93064"/>
    <w:rsid w:val="00A938AD"/>
    <w:rsid w:val="00A97243"/>
    <w:rsid w:val="00AA1723"/>
    <w:rsid w:val="00AA2BE5"/>
    <w:rsid w:val="00AA6673"/>
    <w:rsid w:val="00AA6C44"/>
    <w:rsid w:val="00AA6E99"/>
    <w:rsid w:val="00AB009B"/>
    <w:rsid w:val="00AB022F"/>
    <w:rsid w:val="00AB0E5A"/>
    <w:rsid w:val="00AB3DFD"/>
    <w:rsid w:val="00AB6CBE"/>
    <w:rsid w:val="00AB7AD7"/>
    <w:rsid w:val="00AC14C9"/>
    <w:rsid w:val="00AC5E6D"/>
    <w:rsid w:val="00AD1206"/>
    <w:rsid w:val="00AD1EAF"/>
    <w:rsid w:val="00AD50EF"/>
    <w:rsid w:val="00AE69D6"/>
    <w:rsid w:val="00AE6D0E"/>
    <w:rsid w:val="00AF2E44"/>
    <w:rsid w:val="00AF46C9"/>
    <w:rsid w:val="00AF4D3F"/>
    <w:rsid w:val="00AF6218"/>
    <w:rsid w:val="00AF641B"/>
    <w:rsid w:val="00AF7648"/>
    <w:rsid w:val="00B01443"/>
    <w:rsid w:val="00B02AA5"/>
    <w:rsid w:val="00B03836"/>
    <w:rsid w:val="00B045D3"/>
    <w:rsid w:val="00B24803"/>
    <w:rsid w:val="00B269CC"/>
    <w:rsid w:val="00B313FF"/>
    <w:rsid w:val="00B33957"/>
    <w:rsid w:val="00B34CF0"/>
    <w:rsid w:val="00B43738"/>
    <w:rsid w:val="00B44218"/>
    <w:rsid w:val="00B57E17"/>
    <w:rsid w:val="00B6413E"/>
    <w:rsid w:val="00B65803"/>
    <w:rsid w:val="00B70D82"/>
    <w:rsid w:val="00B751FC"/>
    <w:rsid w:val="00B761C6"/>
    <w:rsid w:val="00B76A94"/>
    <w:rsid w:val="00B82ADB"/>
    <w:rsid w:val="00B8520B"/>
    <w:rsid w:val="00B86FE2"/>
    <w:rsid w:val="00B902A4"/>
    <w:rsid w:val="00B94A0F"/>
    <w:rsid w:val="00BA0E50"/>
    <w:rsid w:val="00BA2FCF"/>
    <w:rsid w:val="00BA34CC"/>
    <w:rsid w:val="00BA5298"/>
    <w:rsid w:val="00BB015F"/>
    <w:rsid w:val="00BB152D"/>
    <w:rsid w:val="00BB17C1"/>
    <w:rsid w:val="00BB3593"/>
    <w:rsid w:val="00BC230D"/>
    <w:rsid w:val="00BC782A"/>
    <w:rsid w:val="00BE0109"/>
    <w:rsid w:val="00BE444C"/>
    <w:rsid w:val="00BE78F2"/>
    <w:rsid w:val="00BF40A7"/>
    <w:rsid w:val="00BF41F8"/>
    <w:rsid w:val="00BF7303"/>
    <w:rsid w:val="00C02E49"/>
    <w:rsid w:val="00C04B4E"/>
    <w:rsid w:val="00C04C4C"/>
    <w:rsid w:val="00C06F2D"/>
    <w:rsid w:val="00C06FA4"/>
    <w:rsid w:val="00C1033C"/>
    <w:rsid w:val="00C1380A"/>
    <w:rsid w:val="00C15CCC"/>
    <w:rsid w:val="00C20552"/>
    <w:rsid w:val="00C23BBC"/>
    <w:rsid w:val="00C264F3"/>
    <w:rsid w:val="00C3089D"/>
    <w:rsid w:val="00C308EE"/>
    <w:rsid w:val="00C30D32"/>
    <w:rsid w:val="00C31434"/>
    <w:rsid w:val="00C32666"/>
    <w:rsid w:val="00C334BD"/>
    <w:rsid w:val="00C40F9A"/>
    <w:rsid w:val="00C443D0"/>
    <w:rsid w:val="00C46247"/>
    <w:rsid w:val="00C512A3"/>
    <w:rsid w:val="00C54140"/>
    <w:rsid w:val="00C61970"/>
    <w:rsid w:val="00C62DE7"/>
    <w:rsid w:val="00C66EE7"/>
    <w:rsid w:val="00C7018D"/>
    <w:rsid w:val="00C7107A"/>
    <w:rsid w:val="00C76CE7"/>
    <w:rsid w:val="00C771D1"/>
    <w:rsid w:val="00C77E62"/>
    <w:rsid w:val="00C8477D"/>
    <w:rsid w:val="00C86DC8"/>
    <w:rsid w:val="00C93E0C"/>
    <w:rsid w:val="00C95F98"/>
    <w:rsid w:val="00CA182D"/>
    <w:rsid w:val="00CA6B38"/>
    <w:rsid w:val="00CB111E"/>
    <w:rsid w:val="00CB1183"/>
    <w:rsid w:val="00CB11D0"/>
    <w:rsid w:val="00CB5A6B"/>
    <w:rsid w:val="00CB7858"/>
    <w:rsid w:val="00CC0060"/>
    <w:rsid w:val="00CC1753"/>
    <w:rsid w:val="00CC34B4"/>
    <w:rsid w:val="00CC3F53"/>
    <w:rsid w:val="00CC58E9"/>
    <w:rsid w:val="00CD0A8D"/>
    <w:rsid w:val="00CD221E"/>
    <w:rsid w:val="00CD54D9"/>
    <w:rsid w:val="00CD57FF"/>
    <w:rsid w:val="00CD7317"/>
    <w:rsid w:val="00CE3D35"/>
    <w:rsid w:val="00D008E8"/>
    <w:rsid w:val="00D01744"/>
    <w:rsid w:val="00D021CE"/>
    <w:rsid w:val="00D06F70"/>
    <w:rsid w:val="00D10106"/>
    <w:rsid w:val="00D11630"/>
    <w:rsid w:val="00D13138"/>
    <w:rsid w:val="00D133E8"/>
    <w:rsid w:val="00D1345B"/>
    <w:rsid w:val="00D145E0"/>
    <w:rsid w:val="00D33597"/>
    <w:rsid w:val="00D3567F"/>
    <w:rsid w:val="00D408E9"/>
    <w:rsid w:val="00D46582"/>
    <w:rsid w:val="00D474F2"/>
    <w:rsid w:val="00D5199F"/>
    <w:rsid w:val="00D53432"/>
    <w:rsid w:val="00D56185"/>
    <w:rsid w:val="00D56956"/>
    <w:rsid w:val="00D60ABB"/>
    <w:rsid w:val="00D6573F"/>
    <w:rsid w:val="00D70707"/>
    <w:rsid w:val="00D72F28"/>
    <w:rsid w:val="00D773C2"/>
    <w:rsid w:val="00D81756"/>
    <w:rsid w:val="00D82BC9"/>
    <w:rsid w:val="00D8486F"/>
    <w:rsid w:val="00D9282B"/>
    <w:rsid w:val="00D94E96"/>
    <w:rsid w:val="00DA2350"/>
    <w:rsid w:val="00DA53CD"/>
    <w:rsid w:val="00DA6CC0"/>
    <w:rsid w:val="00DB1C21"/>
    <w:rsid w:val="00DB336C"/>
    <w:rsid w:val="00DB4527"/>
    <w:rsid w:val="00DB456C"/>
    <w:rsid w:val="00DC0F37"/>
    <w:rsid w:val="00DC2E47"/>
    <w:rsid w:val="00DC455E"/>
    <w:rsid w:val="00DD01AB"/>
    <w:rsid w:val="00DD2C55"/>
    <w:rsid w:val="00DD6381"/>
    <w:rsid w:val="00DE142F"/>
    <w:rsid w:val="00DE3568"/>
    <w:rsid w:val="00DE720F"/>
    <w:rsid w:val="00DE7AE3"/>
    <w:rsid w:val="00DF2367"/>
    <w:rsid w:val="00DF279D"/>
    <w:rsid w:val="00DF44E2"/>
    <w:rsid w:val="00E00DC7"/>
    <w:rsid w:val="00E01165"/>
    <w:rsid w:val="00E0150E"/>
    <w:rsid w:val="00E03AD7"/>
    <w:rsid w:val="00E03DFF"/>
    <w:rsid w:val="00E105BA"/>
    <w:rsid w:val="00E10CE4"/>
    <w:rsid w:val="00E155C3"/>
    <w:rsid w:val="00E2348A"/>
    <w:rsid w:val="00E23F9A"/>
    <w:rsid w:val="00E2447D"/>
    <w:rsid w:val="00E31503"/>
    <w:rsid w:val="00E4053D"/>
    <w:rsid w:val="00E41A24"/>
    <w:rsid w:val="00E41D21"/>
    <w:rsid w:val="00E4487F"/>
    <w:rsid w:val="00E458FF"/>
    <w:rsid w:val="00E46386"/>
    <w:rsid w:val="00E54545"/>
    <w:rsid w:val="00E57D20"/>
    <w:rsid w:val="00E60A90"/>
    <w:rsid w:val="00E70540"/>
    <w:rsid w:val="00E70603"/>
    <w:rsid w:val="00E70E47"/>
    <w:rsid w:val="00E71F8A"/>
    <w:rsid w:val="00E7349A"/>
    <w:rsid w:val="00E75319"/>
    <w:rsid w:val="00E76B41"/>
    <w:rsid w:val="00E84ADC"/>
    <w:rsid w:val="00E8531E"/>
    <w:rsid w:val="00E8728B"/>
    <w:rsid w:val="00E93AD4"/>
    <w:rsid w:val="00E9598D"/>
    <w:rsid w:val="00EA06B3"/>
    <w:rsid w:val="00EA0E4E"/>
    <w:rsid w:val="00EA2C61"/>
    <w:rsid w:val="00EA5FA6"/>
    <w:rsid w:val="00EB0334"/>
    <w:rsid w:val="00EB1DF3"/>
    <w:rsid w:val="00EB568C"/>
    <w:rsid w:val="00EB7B25"/>
    <w:rsid w:val="00EC162A"/>
    <w:rsid w:val="00EC1F1B"/>
    <w:rsid w:val="00EC2320"/>
    <w:rsid w:val="00EC2447"/>
    <w:rsid w:val="00EC51BA"/>
    <w:rsid w:val="00ED1106"/>
    <w:rsid w:val="00ED516B"/>
    <w:rsid w:val="00EE251C"/>
    <w:rsid w:val="00EE27EE"/>
    <w:rsid w:val="00EE450E"/>
    <w:rsid w:val="00EE5347"/>
    <w:rsid w:val="00F00B72"/>
    <w:rsid w:val="00F03094"/>
    <w:rsid w:val="00F03A66"/>
    <w:rsid w:val="00F07BD7"/>
    <w:rsid w:val="00F155EE"/>
    <w:rsid w:val="00F22019"/>
    <w:rsid w:val="00F22FEB"/>
    <w:rsid w:val="00F2424C"/>
    <w:rsid w:val="00F2527B"/>
    <w:rsid w:val="00F25FC8"/>
    <w:rsid w:val="00F26561"/>
    <w:rsid w:val="00F26805"/>
    <w:rsid w:val="00F323AB"/>
    <w:rsid w:val="00F32729"/>
    <w:rsid w:val="00F33813"/>
    <w:rsid w:val="00F41A64"/>
    <w:rsid w:val="00F42842"/>
    <w:rsid w:val="00F436DA"/>
    <w:rsid w:val="00F462A0"/>
    <w:rsid w:val="00F520F6"/>
    <w:rsid w:val="00F57551"/>
    <w:rsid w:val="00F57935"/>
    <w:rsid w:val="00F60026"/>
    <w:rsid w:val="00F60B15"/>
    <w:rsid w:val="00F6647B"/>
    <w:rsid w:val="00F7052F"/>
    <w:rsid w:val="00F72E5E"/>
    <w:rsid w:val="00F7368E"/>
    <w:rsid w:val="00F738B6"/>
    <w:rsid w:val="00F7502C"/>
    <w:rsid w:val="00F8383C"/>
    <w:rsid w:val="00F914F5"/>
    <w:rsid w:val="00FA5876"/>
    <w:rsid w:val="00FA59F3"/>
    <w:rsid w:val="00FA5D09"/>
    <w:rsid w:val="00FB158E"/>
    <w:rsid w:val="00FB1B7A"/>
    <w:rsid w:val="00FB361B"/>
    <w:rsid w:val="00FC2290"/>
    <w:rsid w:val="00FC3D12"/>
    <w:rsid w:val="00FC43C3"/>
    <w:rsid w:val="00FC4BA3"/>
    <w:rsid w:val="00FC5D73"/>
    <w:rsid w:val="00FD0EE0"/>
    <w:rsid w:val="00FD1633"/>
    <w:rsid w:val="00FD28FA"/>
    <w:rsid w:val="00FD4F09"/>
    <w:rsid w:val="00FD60DA"/>
    <w:rsid w:val="00FE3AED"/>
    <w:rsid w:val="00FE3C2B"/>
    <w:rsid w:val="00FF0D59"/>
    <w:rsid w:val="00FF16A0"/>
    <w:rsid w:val="00FF4A98"/>
    <w:rsid w:val="00FF5436"/>
    <w:rsid w:val="00FF543C"/>
    <w:rsid w:val="0455EF18"/>
    <w:rsid w:val="0522E544"/>
    <w:rsid w:val="0683D74B"/>
    <w:rsid w:val="145DCC68"/>
    <w:rsid w:val="1ECFAC9C"/>
    <w:rsid w:val="1F32C416"/>
    <w:rsid w:val="2589D95C"/>
    <w:rsid w:val="2B1E4E74"/>
    <w:rsid w:val="2D64EECA"/>
    <w:rsid w:val="2E8E3B0F"/>
    <w:rsid w:val="2FE5715B"/>
    <w:rsid w:val="313A8560"/>
    <w:rsid w:val="3418F46C"/>
    <w:rsid w:val="3646DC9F"/>
    <w:rsid w:val="36FE86B5"/>
    <w:rsid w:val="39CA64BC"/>
    <w:rsid w:val="39DD65FB"/>
    <w:rsid w:val="3A164C17"/>
    <w:rsid w:val="3C63138B"/>
    <w:rsid w:val="3CFCDA7F"/>
    <w:rsid w:val="3D130E7F"/>
    <w:rsid w:val="422D3BFE"/>
    <w:rsid w:val="4523D748"/>
    <w:rsid w:val="484E9DE9"/>
    <w:rsid w:val="4AE1259A"/>
    <w:rsid w:val="4C88D3FD"/>
    <w:rsid w:val="4D67CF49"/>
    <w:rsid w:val="504C6573"/>
    <w:rsid w:val="52D30F22"/>
    <w:rsid w:val="55ABC74A"/>
    <w:rsid w:val="56BAAAD8"/>
    <w:rsid w:val="5862593B"/>
    <w:rsid w:val="5906762D"/>
    <w:rsid w:val="59467F86"/>
    <w:rsid w:val="5A3E32F5"/>
    <w:rsid w:val="5E77DD24"/>
    <w:rsid w:val="604D8FC0"/>
    <w:rsid w:val="65DCD9D9"/>
    <w:rsid w:val="661CE332"/>
    <w:rsid w:val="67E4B4F6"/>
    <w:rsid w:val="68AA3FE4"/>
    <w:rsid w:val="68BC4504"/>
    <w:rsid w:val="69A06B4F"/>
    <w:rsid w:val="6A4B3B44"/>
    <w:rsid w:val="6AF60B39"/>
    <w:rsid w:val="6D41D68E"/>
    <w:rsid w:val="6D7CB4E8"/>
    <w:rsid w:val="6DBCBE41"/>
    <w:rsid w:val="6F6EC2A2"/>
    <w:rsid w:val="70B980A9"/>
    <w:rsid w:val="71176D24"/>
    <w:rsid w:val="71524B7E"/>
    <w:rsid w:val="7682ACFD"/>
    <w:rsid w:val="78185640"/>
    <w:rsid w:val="784C8197"/>
    <w:rsid w:val="796D6A45"/>
    <w:rsid w:val="79AD739E"/>
    <w:rsid w:val="7A531894"/>
    <w:rsid w:val="7AE9EB2B"/>
    <w:rsid w:val="7BE20ED4"/>
    <w:rsid w:val="7C8CDEC9"/>
    <w:rsid w:val="7F138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33E3"/>
  <w15:chartTrackingRefBased/>
  <w15:docId w15:val="{49AB4567-77E6-4381-8864-E880F4FE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2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5283"/>
    <w:rPr>
      <w:rFonts w:asciiTheme="majorHAnsi" w:eastAsiaTheme="majorEastAsia" w:hAnsiTheme="majorHAnsi" w:cstheme="majorBidi"/>
      <w:color w:val="2F5496" w:themeColor="accent1" w:themeShade="BF"/>
      <w:sz w:val="32"/>
      <w:szCs w:val="32"/>
    </w:rPr>
  </w:style>
  <w:style w:type="paragraph" w:customStyle="1" w:styleId="TextOutput">
    <w:name w:val="Text Output"/>
    <w:basedOn w:val="Normal"/>
    <w:link w:val="TextOutputChar"/>
    <w:qFormat/>
    <w:rsid w:val="00216094"/>
    <w:pPr>
      <w:spacing w:after="80"/>
    </w:pPr>
    <w:rPr>
      <w:rFonts w:ascii="Courier New" w:hAnsi="Courier New"/>
      <w:b/>
      <w:sz w:val="20"/>
      <w:szCs w:val="20"/>
    </w:rPr>
  </w:style>
  <w:style w:type="character" w:styleId="Hyperlink">
    <w:name w:val="Hyperlink"/>
    <w:basedOn w:val="DefaultParagraphFont"/>
    <w:uiPriority w:val="99"/>
    <w:unhideWhenUsed/>
    <w:rsid w:val="000D471A"/>
    <w:rPr>
      <w:color w:val="0563C1" w:themeColor="hyperlink"/>
      <w:u w:val="single"/>
    </w:rPr>
  </w:style>
  <w:style w:type="character" w:customStyle="1" w:styleId="TextOutputChar">
    <w:name w:val="Text Output Char"/>
    <w:basedOn w:val="DefaultParagraphFont"/>
    <w:link w:val="TextOutput"/>
    <w:rsid w:val="00216094"/>
    <w:rPr>
      <w:rFonts w:ascii="Courier New" w:hAnsi="Courier New"/>
      <w:b/>
      <w:sz w:val="20"/>
      <w:szCs w:val="20"/>
    </w:rPr>
  </w:style>
  <w:style w:type="character" w:styleId="UnresolvedMention">
    <w:name w:val="Unresolved Mention"/>
    <w:basedOn w:val="DefaultParagraphFont"/>
    <w:uiPriority w:val="99"/>
    <w:semiHidden/>
    <w:unhideWhenUsed/>
    <w:rsid w:val="000D471A"/>
    <w:rPr>
      <w:color w:val="605E5C"/>
      <w:shd w:val="clear" w:color="auto" w:fill="E1DFDD"/>
    </w:rPr>
  </w:style>
  <w:style w:type="character" w:customStyle="1" w:styleId="Heading2Char">
    <w:name w:val="Heading 2 Char"/>
    <w:basedOn w:val="DefaultParagraphFont"/>
    <w:link w:val="Heading2"/>
    <w:uiPriority w:val="9"/>
    <w:rsid w:val="004554D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4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39B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8092F"/>
    <w:pPr>
      <w:ind w:left="720"/>
      <w:contextualSpacing/>
    </w:pPr>
  </w:style>
  <w:style w:type="paragraph" w:styleId="Caption">
    <w:name w:val="caption"/>
    <w:basedOn w:val="Normal"/>
    <w:next w:val="Normal"/>
    <w:uiPriority w:val="35"/>
    <w:unhideWhenUsed/>
    <w:qFormat/>
    <w:rsid w:val="00DF279D"/>
    <w:pPr>
      <w:spacing w:after="200" w:line="240" w:lineRule="auto"/>
    </w:pPr>
    <w:rPr>
      <w:i/>
      <w:iCs/>
      <w:color w:val="44546A" w:themeColor="text2"/>
      <w:sz w:val="18"/>
      <w:szCs w:val="18"/>
    </w:rPr>
  </w:style>
  <w:style w:type="paragraph" w:styleId="Revision">
    <w:name w:val="Revision"/>
    <w:hidden/>
    <w:uiPriority w:val="99"/>
    <w:semiHidden/>
    <w:rsid w:val="00BA34CC"/>
    <w:pPr>
      <w:spacing w:after="0" w:line="240" w:lineRule="auto"/>
    </w:pPr>
  </w:style>
  <w:style w:type="paragraph" w:styleId="CommentText">
    <w:name w:val="annotation text"/>
    <w:basedOn w:val="Normal"/>
    <w:link w:val="CommentTextChar"/>
    <w:uiPriority w:val="99"/>
    <w:unhideWhenUsed/>
    <w:rsid w:val="00A656CF"/>
    <w:pPr>
      <w:spacing w:line="240" w:lineRule="auto"/>
    </w:pPr>
    <w:rPr>
      <w:sz w:val="20"/>
      <w:szCs w:val="20"/>
    </w:rPr>
  </w:style>
  <w:style w:type="character" w:customStyle="1" w:styleId="CommentTextChar">
    <w:name w:val="Comment Text Char"/>
    <w:basedOn w:val="DefaultParagraphFont"/>
    <w:link w:val="CommentText"/>
    <w:uiPriority w:val="99"/>
    <w:rsid w:val="00A656CF"/>
    <w:rPr>
      <w:sz w:val="20"/>
      <w:szCs w:val="20"/>
    </w:rPr>
  </w:style>
  <w:style w:type="character" w:styleId="CommentReference">
    <w:name w:val="annotation reference"/>
    <w:basedOn w:val="DefaultParagraphFont"/>
    <w:uiPriority w:val="99"/>
    <w:semiHidden/>
    <w:unhideWhenUsed/>
    <w:rsid w:val="00A656CF"/>
    <w:rPr>
      <w:sz w:val="16"/>
      <w:szCs w:val="16"/>
    </w:rPr>
  </w:style>
  <w:style w:type="paragraph" w:styleId="CommentSubject">
    <w:name w:val="annotation subject"/>
    <w:basedOn w:val="CommentText"/>
    <w:next w:val="CommentText"/>
    <w:link w:val="CommentSubjectChar"/>
    <w:uiPriority w:val="99"/>
    <w:semiHidden/>
    <w:unhideWhenUsed/>
    <w:rsid w:val="0029289A"/>
    <w:rPr>
      <w:b/>
      <w:bCs/>
    </w:rPr>
  </w:style>
  <w:style w:type="character" w:customStyle="1" w:styleId="CommentSubjectChar">
    <w:name w:val="Comment Subject Char"/>
    <w:basedOn w:val="CommentTextChar"/>
    <w:link w:val="CommentSubject"/>
    <w:uiPriority w:val="99"/>
    <w:semiHidden/>
    <w:rsid w:val="00292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46258">
      <w:bodyDiv w:val="1"/>
      <w:marLeft w:val="0"/>
      <w:marRight w:val="0"/>
      <w:marTop w:val="0"/>
      <w:marBottom w:val="0"/>
      <w:divBdr>
        <w:top w:val="none" w:sz="0" w:space="0" w:color="auto"/>
        <w:left w:val="none" w:sz="0" w:space="0" w:color="auto"/>
        <w:bottom w:val="none" w:sz="0" w:space="0" w:color="auto"/>
        <w:right w:val="none" w:sz="0" w:space="0" w:color="auto"/>
      </w:divBdr>
    </w:div>
    <w:div w:id="1491369135">
      <w:bodyDiv w:val="1"/>
      <w:marLeft w:val="0"/>
      <w:marRight w:val="0"/>
      <w:marTop w:val="0"/>
      <w:marBottom w:val="0"/>
      <w:divBdr>
        <w:top w:val="none" w:sz="0" w:space="0" w:color="auto"/>
        <w:left w:val="none" w:sz="0" w:space="0" w:color="auto"/>
        <w:bottom w:val="none" w:sz="0" w:space="0" w:color="auto"/>
        <w:right w:val="none" w:sz="0" w:space="0" w:color="auto"/>
      </w:divBdr>
    </w:div>
    <w:div w:id="17994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4.png"/><Relationship Id="rId18" Type="http://schemas.openxmlformats.org/officeDocument/2006/relationships/hyperlink" Target="https://www.putty.org/" TargetMode="External"/><Relationship Id="rId3" Type="http://schemas.openxmlformats.org/officeDocument/2006/relationships/settings" Target="settings.xml"/><Relationship Id="rId21" Type="http://schemas.openxmlformats.org/officeDocument/2006/relationships/hyperlink" Target="https://www.rocketryforum.com/threads/ignition-timing-vs-tilt.174675/" TargetMode="External"/><Relationship Id="rId7" Type="http://schemas.microsoft.com/office/2011/relationships/commentsExtended" Target="commentsExtended.xml"/><Relationship Id="rId12" Type="http://schemas.openxmlformats.org/officeDocument/2006/relationships/image" Target="media/image3.png"/><Relationship Id="rId17" Type="http://schemas.openxmlformats.org/officeDocument/2006/relationships/hyperlink" Target="https://realterm.sourceforge.i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rocketryforum.com/threads/ignition-timing-vs-tilt.174675/"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hyperlink" Target="https://www.featherweightaltimeters.com/uploads/1/0/9/5/109510427/raven4_user_manual_2020aug15.pdf" TargetMode="Externa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19869</TotalTime>
  <Pages>17</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38357</CharactersWithSpaces>
  <SharedDoc>false</SharedDoc>
  <HLinks>
    <vt:vector size="18" baseType="variant">
      <vt:variant>
        <vt:i4>5308423</vt:i4>
      </vt:variant>
      <vt:variant>
        <vt:i4>6</vt:i4>
      </vt:variant>
      <vt:variant>
        <vt:i4>0</vt:i4>
      </vt:variant>
      <vt:variant>
        <vt:i4>5</vt:i4>
      </vt:variant>
      <vt:variant>
        <vt:lpwstr>https://www.rocketryforum.com/threads/ignition-timing-vs-tilt.174675/</vt:lpwstr>
      </vt:variant>
      <vt:variant>
        <vt:lpwstr/>
      </vt:variant>
      <vt:variant>
        <vt:i4>5308423</vt:i4>
      </vt:variant>
      <vt:variant>
        <vt:i4>3</vt:i4>
      </vt:variant>
      <vt:variant>
        <vt:i4>0</vt:i4>
      </vt:variant>
      <vt:variant>
        <vt:i4>5</vt:i4>
      </vt:variant>
      <vt:variant>
        <vt:lpwstr>https://www.rocketryforum.com/threads/ignition-timing-vs-tilt.174675/</vt:lpwstr>
      </vt:variant>
      <vt:variant>
        <vt:lpwstr/>
      </vt:variant>
      <vt:variant>
        <vt:i4>262248</vt:i4>
      </vt:variant>
      <vt:variant>
        <vt:i4>0</vt:i4>
      </vt:variant>
      <vt:variant>
        <vt:i4>0</vt:i4>
      </vt:variant>
      <vt:variant>
        <vt:i4>5</vt:i4>
      </vt:variant>
      <vt:variant>
        <vt:lpwstr>https://www.featherweightaltimeters.com/uploads/1/0/9/5/109510427/raven4_user_manual_2020aug15.pdf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Adamson</dc:creator>
  <cp:keywords/>
  <dc:description/>
  <cp:lastModifiedBy>Adrian Adamson</cp:lastModifiedBy>
  <cp:revision>819</cp:revision>
  <dcterms:created xsi:type="dcterms:W3CDTF">2023-01-19T22:35:00Z</dcterms:created>
  <dcterms:modified xsi:type="dcterms:W3CDTF">2023-03-04T22:32:00Z</dcterms:modified>
</cp:coreProperties>
</file>